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44" w:rsidRDefault="00740DC2" w:rsidP="00B42A44">
      <w:pPr>
        <w:pStyle w:val="Sansinterligne"/>
        <w:rPr>
          <w:rStyle w:val="lev"/>
          <w:rFonts w:ascii="Verdana" w:hAnsi="Verdana"/>
          <w:color w:val="000000" w:themeColor="text1"/>
        </w:rPr>
      </w:pPr>
      <w:r w:rsidRPr="00740DC2">
        <w:rPr>
          <w:rStyle w:val="lev"/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45pt;margin-top:-9.1pt;width:89.4pt;height:91.95pt;z-index:-251656192;mso-width-relative:margin;mso-height-relative:margin" wrapcoords="-182 -176 -182 21424 21782 21424 21782 -176 -182 -176" strokecolor="white [3212]">
            <v:textbox style="mso-next-textbox:#_x0000_s1026">
              <w:txbxContent>
                <w:p w:rsidR="009012D6" w:rsidRDefault="00DC316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1845" cy="1066800"/>
                        <wp:effectExtent l="19050" t="0" r="8255" b="0"/>
                        <wp:docPr id="2" name="Image 1" descr="logo-hmt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hmt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84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EC4D63">
        <w:rPr>
          <w:rStyle w:val="lev"/>
          <w:rFonts w:ascii="Verdana" w:hAnsi="Verdana"/>
          <w:color w:val="000000" w:themeColor="text1"/>
        </w:rPr>
        <w:t xml:space="preserve"> </w:t>
      </w:r>
    </w:p>
    <w:p w:rsidR="009012D6" w:rsidRPr="00FF13E6" w:rsidRDefault="00FF13E6" w:rsidP="00B42A44">
      <w:pPr>
        <w:pStyle w:val="Sansinterligne"/>
        <w:rPr>
          <w:rStyle w:val="lev"/>
          <w:rFonts w:ascii="Verdana" w:hAnsi="Verdana"/>
          <w:color w:val="000000" w:themeColor="text1"/>
          <w:sz w:val="28"/>
          <w:szCs w:val="28"/>
        </w:rPr>
      </w:pPr>
      <w:r w:rsidRPr="00FF13E6">
        <w:rPr>
          <w:rStyle w:val="lev"/>
          <w:rFonts w:ascii="Verdana" w:hAnsi="Verdana"/>
          <w:color w:val="000000" w:themeColor="text1"/>
          <w:sz w:val="28"/>
          <w:szCs w:val="28"/>
        </w:rPr>
        <w:t>Formation HMTC</w:t>
      </w:r>
      <w:r w:rsidR="00B42A44" w:rsidRPr="00FF13E6">
        <w:rPr>
          <w:rStyle w:val="lev"/>
          <w:rFonts w:ascii="Verdana" w:hAnsi="Verdana"/>
          <w:color w:val="000000" w:themeColor="text1"/>
          <w:sz w:val="28"/>
          <w:szCs w:val="28"/>
        </w:rPr>
        <w:t xml:space="preserve"> </w:t>
      </w:r>
    </w:p>
    <w:p w:rsidR="009012D6" w:rsidRPr="00FF13E6" w:rsidRDefault="009012D6" w:rsidP="00B42A44">
      <w:pPr>
        <w:pStyle w:val="Sansinterligne"/>
        <w:rPr>
          <w:rStyle w:val="lev"/>
          <w:rFonts w:ascii="Verdana" w:hAnsi="Verdana"/>
          <w:b w:val="0"/>
          <w:color w:val="000000" w:themeColor="text1"/>
          <w:sz w:val="28"/>
          <w:szCs w:val="28"/>
        </w:rPr>
      </w:pPr>
      <w:r w:rsidRPr="00FF13E6">
        <w:rPr>
          <w:rStyle w:val="lev"/>
          <w:rFonts w:ascii="Verdana" w:hAnsi="Verdana"/>
          <w:color w:val="000000" w:themeColor="text1"/>
          <w:sz w:val="28"/>
          <w:szCs w:val="28"/>
        </w:rPr>
        <w:t>H</w:t>
      </w:r>
      <w:r w:rsidRPr="00FF13E6">
        <w:rPr>
          <w:rStyle w:val="lev"/>
          <w:rFonts w:ascii="Verdana" w:hAnsi="Verdana"/>
          <w:b w:val="0"/>
          <w:color w:val="000000" w:themeColor="text1"/>
          <w:sz w:val="28"/>
          <w:szCs w:val="28"/>
        </w:rPr>
        <w:t>armonisation</w:t>
      </w:r>
      <w:r w:rsidRPr="00FF13E6">
        <w:rPr>
          <w:rStyle w:val="lev"/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FF13E6">
        <w:rPr>
          <w:rStyle w:val="lev"/>
          <w:rFonts w:ascii="Verdana" w:hAnsi="Verdana"/>
          <w:color w:val="000000" w:themeColor="text1"/>
          <w:sz w:val="28"/>
          <w:szCs w:val="28"/>
        </w:rPr>
        <w:t>M</w:t>
      </w:r>
      <w:r w:rsidRPr="00FF13E6">
        <w:rPr>
          <w:rStyle w:val="lev"/>
          <w:rFonts w:ascii="Verdana" w:hAnsi="Verdana"/>
          <w:b w:val="0"/>
          <w:color w:val="000000" w:themeColor="text1"/>
          <w:sz w:val="28"/>
          <w:szCs w:val="28"/>
        </w:rPr>
        <w:t>yotensive</w:t>
      </w:r>
      <w:proofErr w:type="spellEnd"/>
      <w:r w:rsidRPr="00FF13E6">
        <w:rPr>
          <w:rStyle w:val="lev"/>
          <w:rFonts w:ascii="Verdana" w:hAnsi="Verdana"/>
          <w:color w:val="000000" w:themeColor="text1"/>
          <w:sz w:val="28"/>
          <w:szCs w:val="28"/>
        </w:rPr>
        <w:t xml:space="preserve"> </w:t>
      </w:r>
      <w:r w:rsidRPr="00FF13E6">
        <w:rPr>
          <w:rStyle w:val="lev"/>
          <w:rFonts w:ascii="Verdana" w:hAnsi="Verdana"/>
          <w:b w:val="0"/>
          <w:color w:val="000000" w:themeColor="text1"/>
          <w:sz w:val="28"/>
          <w:szCs w:val="28"/>
        </w:rPr>
        <w:t>de la</w:t>
      </w:r>
      <w:r w:rsidRPr="00FF13E6">
        <w:rPr>
          <w:rStyle w:val="lev"/>
          <w:rFonts w:ascii="Verdana" w:hAnsi="Verdana"/>
          <w:color w:val="000000" w:themeColor="text1"/>
          <w:sz w:val="28"/>
          <w:szCs w:val="28"/>
        </w:rPr>
        <w:t xml:space="preserve"> T</w:t>
      </w:r>
      <w:r w:rsidRPr="00FF13E6">
        <w:rPr>
          <w:rStyle w:val="lev"/>
          <w:rFonts w:ascii="Verdana" w:hAnsi="Verdana"/>
          <w:b w:val="0"/>
          <w:color w:val="000000" w:themeColor="text1"/>
          <w:sz w:val="28"/>
          <w:szCs w:val="28"/>
        </w:rPr>
        <w:t>ête</w:t>
      </w:r>
      <w:r w:rsidRPr="00FF13E6">
        <w:rPr>
          <w:rStyle w:val="lev"/>
          <w:rFonts w:ascii="Verdana" w:hAnsi="Verdana"/>
          <w:color w:val="000000" w:themeColor="text1"/>
          <w:sz w:val="28"/>
          <w:szCs w:val="28"/>
        </w:rPr>
        <w:t xml:space="preserve"> </w:t>
      </w:r>
      <w:r w:rsidRPr="00FF13E6">
        <w:rPr>
          <w:rStyle w:val="lev"/>
          <w:rFonts w:ascii="Verdana" w:hAnsi="Verdana"/>
          <w:b w:val="0"/>
          <w:color w:val="000000" w:themeColor="text1"/>
          <w:sz w:val="28"/>
          <w:szCs w:val="28"/>
        </w:rPr>
        <w:t xml:space="preserve">et du </w:t>
      </w:r>
      <w:r w:rsidRPr="00FF13E6">
        <w:rPr>
          <w:rStyle w:val="lev"/>
          <w:rFonts w:ascii="Verdana" w:hAnsi="Verdana"/>
          <w:color w:val="000000" w:themeColor="text1"/>
          <w:sz w:val="28"/>
          <w:szCs w:val="28"/>
        </w:rPr>
        <w:t>C</w:t>
      </w:r>
      <w:r w:rsidRPr="00FF13E6">
        <w:rPr>
          <w:rStyle w:val="lev"/>
          <w:rFonts w:ascii="Verdana" w:hAnsi="Verdana"/>
          <w:b w:val="0"/>
          <w:color w:val="000000" w:themeColor="text1"/>
          <w:sz w:val="28"/>
          <w:szCs w:val="28"/>
        </w:rPr>
        <w:t>ou</w:t>
      </w:r>
    </w:p>
    <w:p w:rsidR="00FF13E6" w:rsidRPr="00B42A44" w:rsidRDefault="00FF13E6" w:rsidP="00B42A44">
      <w:pPr>
        <w:pStyle w:val="Sansinterligne"/>
        <w:rPr>
          <w:rStyle w:val="lev"/>
          <w:rFonts w:ascii="Verdana" w:hAnsi="Verdana"/>
          <w:color w:val="000000" w:themeColor="text1"/>
        </w:rPr>
      </w:pPr>
    </w:p>
    <w:p w:rsidR="00FF13E6" w:rsidRDefault="00740DC2" w:rsidP="00FF13E6">
      <w:pPr>
        <w:pStyle w:val="Sansinterligne"/>
        <w:rPr>
          <w:rStyle w:val="lev"/>
          <w:sz w:val="27"/>
          <w:szCs w:val="27"/>
        </w:rPr>
      </w:pPr>
      <w:r w:rsidRPr="00740DC2">
        <w:rPr>
          <w:b/>
          <w:bCs/>
          <w:noProof/>
          <w:sz w:val="27"/>
          <w:szCs w:val="27"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.95pt;margin-top:7.1pt;width:405.5pt;height:.9pt;flip:y;z-index:251663360" o:connectortype="straight"/>
        </w:pict>
      </w:r>
    </w:p>
    <w:p w:rsidR="00FF13E6" w:rsidRDefault="00FF13E6" w:rsidP="00FF13E6">
      <w:pPr>
        <w:pStyle w:val="Sansinterligne"/>
        <w:rPr>
          <w:rStyle w:val="lev"/>
          <w:sz w:val="27"/>
          <w:szCs w:val="27"/>
        </w:rPr>
      </w:pPr>
    </w:p>
    <w:p w:rsidR="00D35B93" w:rsidRDefault="00D35B93" w:rsidP="00DC3163">
      <w:pPr>
        <w:pStyle w:val="Sansinterligne"/>
        <w:jc w:val="center"/>
        <w:rPr>
          <w:rStyle w:val="lev"/>
        </w:rPr>
      </w:pPr>
    </w:p>
    <w:p w:rsidR="00DC3163" w:rsidRPr="00DC3163" w:rsidRDefault="00DC3163" w:rsidP="00DC3163">
      <w:pPr>
        <w:pStyle w:val="Sansinterligne"/>
        <w:jc w:val="center"/>
        <w:rPr>
          <w:rStyle w:val="lev"/>
        </w:rPr>
      </w:pPr>
      <w:r w:rsidRPr="00DC3163">
        <w:rPr>
          <w:rStyle w:val="lev"/>
        </w:rPr>
        <w:t>La tête et le cou sont le siège de beaucoup de plaintes douloureuses et dysfonctionnelles.</w:t>
      </w:r>
    </w:p>
    <w:p w:rsidR="00DC3163" w:rsidRPr="00DC3163" w:rsidRDefault="00DC3163" w:rsidP="00DC3163">
      <w:pPr>
        <w:pStyle w:val="Sansinterligne"/>
        <w:jc w:val="center"/>
        <w:rPr>
          <w:rStyle w:val="lev"/>
        </w:rPr>
      </w:pPr>
      <w:r w:rsidRPr="00DC3163">
        <w:rPr>
          <w:rStyle w:val="lev"/>
        </w:rPr>
        <w:t xml:space="preserve">Celles-ci sont très souvent  </w:t>
      </w:r>
      <w:r w:rsidR="009A5351">
        <w:rPr>
          <w:rStyle w:val="lev"/>
        </w:rPr>
        <w:t xml:space="preserve">causées </w:t>
      </w:r>
      <w:r w:rsidRPr="00DC3163">
        <w:rPr>
          <w:rStyle w:val="lev"/>
        </w:rPr>
        <w:t>par des perturbations fonctionnelles qui ont un impact négatif, principalement sur les tissus musculaires, articul</w:t>
      </w:r>
      <w:r w:rsidR="009A5351">
        <w:rPr>
          <w:rStyle w:val="lev"/>
        </w:rPr>
        <w:t xml:space="preserve">aires et neurologiques de toute </w:t>
      </w:r>
      <w:r w:rsidRPr="00DC3163">
        <w:rPr>
          <w:rStyle w:val="lev"/>
        </w:rPr>
        <w:t>cette zone</w:t>
      </w:r>
      <w:r w:rsidR="009A5351">
        <w:rPr>
          <w:rStyle w:val="lev"/>
        </w:rPr>
        <w:t>.</w:t>
      </w:r>
    </w:p>
    <w:p w:rsidR="00DC3163" w:rsidRDefault="00FA34EE" w:rsidP="00FA34EE">
      <w:pPr>
        <w:pStyle w:val="Sansinterligne"/>
        <w:jc w:val="center"/>
        <w:rPr>
          <w:rStyle w:val="lev"/>
        </w:rPr>
      </w:pPr>
      <w:r w:rsidRPr="00FA34EE">
        <w:rPr>
          <w:rStyle w:val="lev"/>
        </w:rPr>
        <w:t>La proposition HMTC est avant tout une proposition</w:t>
      </w:r>
      <w:r w:rsidR="00D35B93">
        <w:rPr>
          <w:rStyle w:val="lev"/>
        </w:rPr>
        <w:t>, bio-psycho-sociale,</w:t>
      </w:r>
      <w:r w:rsidRPr="00FA34EE">
        <w:rPr>
          <w:rStyle w:val="lev"/>
        </w:rPr>
        <w:t xml:space="preserve"> d’anamnèse et d’examen clinique très poussé</w:t>
      </w:r>
      <w:r>
        <w:rPr>
          <w:rStyle w:val="lev"/>
        </w:rPr>
        <w:t>e qui guidera</w:t>
      </w:r>
      <w:r w:rsidRPr="00FA34EE">
        <w:rPr>
          <w:rStyle w:val="lev"/>
        </w:rPr>
        <w:t xml:space="preserve"> très finement le praticien dans ses choix thérapeutiques.</w:t>
      </w:r>
    </w:p>
    <w:p w:rsidR="00FA34EE" w:rsidRPr="00FA34EE" w:rsidRDefault="009A5351" w:rsidP="00FA34EE">
      <w:pPr>
        <w:pStyle w:val="Sansinterligne"/>
        <w:jc w:val="center"/>
        <w:rPr>
          <w:rStyle w:val="lev"/>
        </w:rPr>
      </w:pPr>
      <w:r>
        <w:rPr>
          <w:rStyle w:val="lev"/>
        </w:rPr>
        <w:t>Les outils thérapeutiques sont spécifiques  à la proposition HMTC, très souvent enrichis par les te</w:t>
      </w:r>
      <w:r w:rsidR="000B4176">
        <w:rPr>
          <w:rStyle w:val="lev"/>
        </w:rPr>
        <w:t>chniques de thérapies manuelles</w:t>
      </w:r>
      <w:r>
        <w:rPr>
          <w:rStyle w:val="lev"/>
        </w:rPr>
        <w:t xml:space="preserve"> de type Maitland, Mulligan, D G </w:t>
      </w:r>
      <w:proofErr w:type="spellStart"/>
      <w:r>
        <w:rPr>
          <w:rStyle w:val="lev"/>
        </w:rPr>
        <w:t>Simons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academy</w:t>
      </w:r>
      <w:proofErr w:type="spellEnd"/>
      <w:r>
        <w:rPr>
          <w:rStyle w:val="lev"/>
        </w:rPr>
        <w:t xml:space="preserve">, </w:t>
      </w:r>
      <w:proofErr w:type="spellStart"/>
      <w:r>
        <w:rPr>
          <w:rStyle w:val="lev"/>
        </w:rPr>
        <w:t>Mi</w:t>
      </w:r>
      <w:r w:rsidR="007A5DBE">
        <w:rPr>
          <w:rStyle w:val="lev"/>
        </w:rPr>
        <w:t>t</w:t>
      </w:r>
      <w:r>
        <w:rPr>
          <w:rStyle w:val="lev"/>
        </w:rPr>
        <w:t>chel</w:t>
      </w:r>
      <w:proofErr w:type="spellEnd"/>
      <w:r>
        <w:rPr>
          <w:rStyle w:val="lev"/>
        </w:rPr>
        <w:t xml:space="preserve">,  </w:t>
      </w:r>
      <w:proofErr w:type="spellStart"/>
      <w:r>
        <w:rPr>
          <w:rStyle w:val="lev"/>
        </w:rPr>
        <w:t>Gwendolen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jull</w:t>
      </w:r>
      <w:proofErr w:type="spellEnd"/>
      <w:r>
        <w:rPr>
          <w:rStyle w:val="lev"/>
        </w:rPr>
        <w:t>,</w:t>
      </w:r>
      <w:r w:rsidR="00B266C3">
        <w:rPr>
          <w:rStyle w:val="lev"/>
        </w:rPr>
        <w:t xml:space="preserve"> </w:t>
      </w:r>
      <w:proofErr w:type="spellStart"/>
      <w:r w:rsidR="00B266C3">
        <w:rPr>
          <w:rStyle w:val="lev"/>
        </w:rPr>
        <w:t>neurodynamique</w:t>
      </w:r>
      <w:proofErr w:type="spellEnd"/>
      <w:r w:rsidR="00B266C3">
        <w:rPr>
          <w:rStyle w:val="lev"/>
        </w:rPr>
        <w:t xml:space="preserve"> selon </w:t>
      </w:r>
      <w:proofErr w:type="spellStart"/>
      <w:r w:rsidR="00B266C3">
        <w:rPr>
          <w:rStyle w:val="lev"/>
        </w:rPr>
        <w:t>Shaclock</w:t>
      </w:r>
      <w:proofErr w:type="spellEnd"/>
      <w:r w:rsidR="00B266C3">
        <w:rPr>
          <w:rStyle w:val="lev"/>
        </w:rPr>
        <w:t>,</w:t>
      </w:r>
      <w:r>
        <w:rPr>
          <w:rStyle w:val="lev"/>
        </w:rPr>
        <w:t>…</w:t>
      </w:r>
    </w:p>
    <w:p w:rsidR="00CF7E8E" w:rsidRDefault="00FF13E6" w:rsidP="003C5943">
      <w:pPr>
        <w:pStyle w:val="Sansinterligne"/>
        <w:rPr>
          <w:rFonts w:ascii="Times New Roman" w:hAnsi="Times New Roman" w:cs="Times New Roman"/>
        </w:rPr>
      </w:pPr>
      <w:r w:rsidRPr="00DC3163">
        <w:rPr>
          <w:rStyle w:val="lev"/>
          <w:sz w:val="27"/>
          <w:szCs w:val="27"/>
          <w:u w:val="single"/>
        </w:rPr>
        <w:t>Programme de la formation HMTC :</w:t>
      </w:r>
    </w:p>
    <w:p w:rsidR="009D2AE1" w:rsidRDefault="009D2AE1" w:rsidP="00FF13E6">
      <w:pPr>
        <w:pStyle w:val="Sansinterligne"/>
        <w:rPr>
          <w:rStyle w:val="lev"/>
          <w:sz w:val="27"/>
          <w:szCs w:val="27"/>
        </w:rPr>
      </w:pPr>
    </w:p>
    <w:p w:rsidR="00FF13E6" w:rsidRDefault="00FF13E6" w:rsidP="00FF13E6">
      <w:pPr>
        <w:pStyle w:val="Sansinterligne"/>
        <w:ind w:left="2124" w:firstLine="708"/>
        <w:rPr>
          <w:rStyle w:val="lev"/>
          <w:sz w:val="28"/>
          <w:szCs w:val="28"/>
          <w:u w:val="single"/>
        </w:rPr>
      </w:pPr>
      <w:r w:rsidRPr="00FF13E6">
        <w:rPr>
          <w:rStyle w:val="lev"/>
          <w:sz w:val="28"/>
          <w:szCs w:val="28"/>
          <w:u w:val="single"/>
        </w:rPr>
        <w:t>Domaines d'action</w:t>
      </w:r>
    </w:p>
    <w:p w:rsidR="002643DE" w:rsidRPr="00FF13E6" w:rsidRDefault="002643DE" w:rsidP="00FF13E6">
      <w:pPr>
        <w:pStyle w:val="Sansinterligne"/>
        <w:ind w:left="2124" w:firstLine="708"/>
        <w:rPr>
          <w:sz w:val="28"/>
          <w:szCs w:val="28"/>
          <w:u w:val="single"/>
        </w:rPr>
      </w:pPr>
    </w:p>
    <w:p w:rsidR="00FF13E6" w:rsidRPr="00FF13E6" w:rsidRDefault="00FF13E6" w:rsidP="00FF13E6">
      <w:pPr>
        <w:pStyle w:val="Sansinterligne"/>
        <w:rPr>
          <w:sz w:val="28"/>
          <w:szCs w:val="28"/>
        </w:rPr>
      </w:pPr>
      <w:r w:rsidRPr="00DC3163">
        <w:rPr>
          <w:rStyle w:val="lev"/>
          <w:sz w:val="27"/>
          <w:szCs w:val="27"/>
          <w:u w:val="single"/>
        </w:rPr>
        <w:t>Stomatologie:</w:t>
      </w:r>
      <w:r>
        <w:t xml:space="preserve"> (Perturbations de l'ATM, traumatologie/chirurgie de la mâchoire, d</w:t>
      </w:r>
      <w:r w:rsidR="002643DE">
        <w:t>ouleurs dentaires atypiques,..)</w:t>
      </w:r>
      <w:r>
        <w:br/>
      </w:r>
      <w:r w:rsidRPr="00DC3163">
        <w:rPr>
          <w:rStyle w:val="lev"/>
          <w:sz w:val="27"/>
          <w:szCs w:val="27"/>
          <w:u w:val="single"/>
        </w:rPr>
        <w:t>ORL:</w:t>
      </w:r>
      <w:r>
        <w:t xml:space="preserve"> (Otalgies, vertiges, perturbati</w:t>
      </w:r>
      <w:r w:rsidR="002643DE">
        <w:t>ons de la trompe d'Eustache,…</w:t>
      </w:r>
      <w:proofErr w:type="gramStart"/>
      <w:r w:rsidR="002643DE">
        <w:t>)</w:t>
      </w:r>
      <w:proofErr w:type="gramEnd"/>
      <w:r>
        <w:br/>
      </w:r>
      <w:r w:rsidRPr="00DC3163">
        <w:rPr>
          <w:rStyle w:val="lev"/>
          <w:sz w:val="27"/>
          <w:szCs w:val="27"/>
          <w:u w:val="single"/>
        </w:rPr>
        <w:t>Neurologie:</w:t>
      </w:r>
      <w:r>
        <w:t xml:space="preserve"> (céphalées, migraines, algies de la face, </w:t>
      </w:r>
      <w:proofErr w:type="spellStart"/>
      <w:r>
        <w:t>cervico</w:t>
      </w:r>
      <w:proofErr w:type="spellEnd"/>
      <w:r w:rsidR="00B35F80">
        <w:t xml:space="preserve"> </w:t>
      </w:r>
      <w:r w:rsidR="002643DE">
        <w:t>brachialgies,...)</w:t>
      </w:r>
      <w:r>
        <w:br/>
      </w:r>
      <w:r w:rsidRPr="00DC3163">
        <w:rPr>
          <w:rStyle w:val="lev"/>
          <w:sz w:val="27"/>
          <w:szCs w:val="27"/>
          <w:u w:val="single"/>
        </w:rPr>
        <w:t>Ophtalmologie:</w:t>
      </w:r>
      <w:r>
        <w:t xml:space="preserve"> (</w:t>
      </w:r>
      <w:r w:rsidR="009D2AE1">
        <w:t>« </w:t>
      </w:r>
      <w:r>
        <w:t>Douleurs</w:t>
      </w:r>
      <w:r w:rsidR="009D2AE1">
        <w:t> » ophtalmiques liées ou non au trijumeau</w:t>
      </w:r>
      <w:r>
        <w:t>)</w:t>
      </w:r>
    </w:p>
    <w:p w:rsidR="00D35B93" w:rsidRDefault="00D35B93" w:rsidP="00FF13E6">
      <w:pPr>
        <w:pStyle w:val="Sansinterligne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BE"/>
        </w:rPr>
      </w:pPr>
    </w:p>
    <w:p w:rsidR="00FF13E6" w:rsidRDefault="00FF13E6" w:rsidP="00FF13E6">
      <w:pPr>
        <w:pStyle w:val="Sansinterligne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BE"/>
        </w:rPr>
      </w:pPr>
      <w:r w:rsidRPr="00FF13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BE"/>
        </w:rPr>
        <w:t>Contenu des cours</w:t>
      </w:r>
    </w:p>
    <w:p w:rsidR="00C63D43" w:rsidRPr="00524770" w:rsidRDefault="00C63D43" w:rsidP="00FF13E6">
      <w:pPr>
        <w:pStyle w:val="Sansinterligne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BE"/>
        </w:rPr>
      </w:pPr>
    </w:p>
    <w:p w:rsidR="00524770" w:rsidRDefault="00C63D43" w:rsidP="00FF13E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  <w:r w:rsidRPr="00524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  <w:t>Maxillo-faciale</w:t>
      </w:r>
      <w:r w:rsidR="00FF13E6" w:rsidRPr="00524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  <w:t xml:space="preserve"> :</w:t>
      </w:r>
    </w:p>
    <w:p w:rsidR="00FF13E6" w:rsidRPr="007D2D10" w:rsidRDefault="00FF13E6" w:rsidP="00FF13E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D2D10">
        <w:rPr>
          <w:rFonts w:ascii="Times New Roman" w:eastAsia="Times New Roman" w:hAnsi="Times New Roman" w:cs="Times New Roman"/>
          <w:b/>
          <w:lang w:eastAsia="fr-BE"/>
        </w:rPr>
        <w:br/>
      </w:r>
      <w:r w:rsidRPr="007D2D10">
        <w:rPr>
          <w:rFonts w:ascii="Times New Roman" w:eastAsia="Times New Roman" w:hAnsi="Times New Roman" w:cs="Times New Roman"/>
          <w:lang w:eastAsia="fr-BE"/>
        </w:rPr>
        <w:t>- Approche anatomique, physiologique et physiopathologique des plaintes articulai</w:t>
      </w:r>
      <w:r w:rsidR="009D2AE1">
        <w:rPr>
          <w:rFonts w:ascii="Times New Roman" w:eastAsia="Times New Roman" w:hAnsi="Times New Roman" w:cs="Times New Roman"/>
          <w:lang w:eastAsia="fr-BE"/>
        </w:rPr>
        <w:t xml:space="preserve">res et musculaires </w:t>
      </w:r>
      <w:r w:rsidRPr="007D2D10">
        <w:rPr>
          <w:rFonts w:ascii="Times New Roman" w:eastAsia="Times New Roman" w:hAnsi="Times New Roman" w:cs="Times New Roman"/>
          <w:lang w:eastAsia="fr-BE"/>
        </w:rPr>
        <w:t>d</w:t>
      </w:r>
      <w:r w:rsidR="009D2AE1">
        <w:rPr>
          <w:rFonts w:ascii="Times New Roman" w:eastAsia="Times New Roman" w:hAnsi="Times New Roman" w:cs="Times New Roman"/>
          <w:lang w:eastAsia="fr-BE"/>
        </w:rPr>
        <w:t>e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 l'ATM</w:t>
      </w:r>
      <w:r w:rsidRPr="007D2D10">
        <w:rPr>
          <w:rFonts w:ascii="Times New Roman" w:eastAsia="Times New Roman" w:hAnsi="Times New Roman" w:cs="Times New Roman"/>
          <w:lang w:eastAsia="fr-BE"/>
        </w:rPr>
        <w:br/>
        <w:t>- Rééducation des tensions musculaires et normalisation des ATM douloureux et/ou en dysfonctionnement de mobilité</w:t>
      </w:r>
    </w:p>
    <w:p w:rsidR="00FF13E6" w:rsidRPr="007D2D10" w:rsidRDefault="00FF13E6" w:rsidP="00FF13E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D2D10">
        <w:rPr>
          <w:rFonts w:ascii="Times New Roman" w:eastAsia="Times New Roman" w:hAnsi="Times New Roman" w:cs="Times New Roman"/>
          <w:lang w:eastAsia="fr-BE"/>
        </w:rPr>
        <w:t>- Rééducation post-traumatique et pré/</w:t>
      </w:r>
      <w:proofErr w:type="spellStart"/>
      <w:r w:rsidRPr="007D2D10">
        <w:rPr>
          <w:rFonts w:ascii="Times New Roman" w:eastAsia="Times New Roman" w:hAnsi="Times New Roman" w:cs="Times New Roman"/>
          <w:lang w:eastAsia="fr-BE"/>
        </w:rPr>
        <w:t>post-opératoire</w:t>
      </w:r>
      <w:proofErr w:type="spellEnd"/>
    </w:p>
    <w:p w:rsidR="00524770" w:rsidRDefault="00FF13E6" w:rsidP="00FF13E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  <w:r w:rsidRPr="007D2D10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524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  <w:t>Neurologie :</w:t>
      </w:r>
    </w:p>
    <w:p w:rsidR="00524770" w:rsidRDefault="00FF13E6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  <w:r w:rsidRPr="007D2D10">
        <w:rPr>
          <w:rFonts w:ascii="Times New Roman" w:eastAsia="Times New Roman" w:hAnsi="Times New Roman" w:cs="Times New Roman"/>
          <w:b/>
          <w:lang w:eastAsia="fr-BE"/>
        </w:rPr>
        <w:br/>
      </w:r>
      <w:r w:rsidRPr="007D2D10">
        <w:rPr>
          <w:rFonts w:ascii="Times New Roman" w:eastAsia="Times New Roman" w:hAnsi="Times New Roman" w:cs="Times New Roman"/>
          <w:lang w:eastAsia="fr-BE"/>
        </w:rPr>
        <w:t>Mi</w:t>
      </w:r>
      <w:r w:rsidR="00C63D43">
        <w:rPr>
          <w:rFonts w:ascii="Times New Roman" w:eastAsia="Times New Roman" w:hAnsi="Times New Roman" w:cs="Times New Roman"/>
          <w:lang w:eastAsia="fr-BE"/>
        </w:rPr>
        <w:t>graines, céphalées de tension et</w:t>
      </w:r>
      <w:r w:rsidRPr="007D2D10">
        <w:rPr>
          <w:rFonts w:ascii="Times New Roman" w:eastAsia="Times New Roman" w:hAnsi="Times New Roman" w:cs="Times New Roman"/>
          <w:lang w:eastAsia="fr-BE"/>
        </w:rPr>
        <w:t> algies de la face</w:t>
      </w:r>
      <w:r w:rsidR="00C63D43">
        <w:rPr>
          <w:rFonts w:ascii="Times New Roman" w:eastAsia="Times New Roman" w:hAnsi="Times New Roman" w:cs="Times New Roman"/>
          <w:lang w:eastAsia="fr-BE"/>
        </w:rPr>
        <w:t>.</w:t>
      </w:r>
      <w:r w:rsidRPr="007D2D10">
        <w:rPr>
          <w:rFonts w:ascii="Times New Roman" w:eastAsia="Times New Roman" w:hAnsi="Times New Roman" w:cs="Times New Roman"/>
          <w:lang w:eastAsia="fr-BE"/>
        </w:rPr>
        <w:br/>
        <w:t xml:space="preserve">Douleurs référées, synergies musculaires douloureuses, boucle </w:t>
      </w:r>
      <w:proofErr w:type="spellStart"/>
      <w:r w:rsidRPr="007D2D10">
        <w:rPr>
          <w:rFonts w:ascii="Times New Roman" w:eastAsia="Times New Roman" w:hAnsi="Times New Roman" w:cs="Times New Roman"/>
          <w:lang w:eastAsia="fr-BE"/>
        </w:rPr>
        <w:t>trigémino</w:t>
      </w:r>
      <w:proofErr w:type="spellEnd"/>
      <w:r w:rsidRPr="007D2D10">
        <w:rPr>
          <w:rFonts w:ascii="Times New Roman" w:eastAsia="Times New Roman" w:hAnsi="Times New Roman" w:cs="Times New Roman"/>
          <w:lang w:eastAsia="fr-BE"/>
        </w:rPr>
        <w:t>-</w:t>
      </w:r>
      <w:r w:rsidR="009A5351">
        <w:rPr>
          <w:rFonts w:ascii="Times New Roman" w:eastAsia="Times New Roman" w:hAnsi="Times New Roman" w:cs="Times New Roman"/>
          <w:lang w:eastAsia="fr-BE"/>
        </w:rPr>
        <w:t>vasculaire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, céphalées </w:t>
      </w:r>
      <w:proofErr w:type="spellStart"/>
      <w:r w:rsidRPr="007D2D10">
        <w:rPr>
          <w:rFonts w:ascii="Times New Roman" w:eastAsia="Times New Roman" w:hAnsi="Times New Roman" w:cs="Times New Roman"/>
          <w:lang w:eastAsia="fr-BE"/>
        </w:rPr>
        <w:t>cervico</w:t>
      </w:r>
      <w:proofErr w:type="spellEnd"/>
      <w:r w:rsidRPr="007D2D10">
        <w:rPr>
          <w:rFonts w:ascii="Times New Roman" w:eastAsia="Times New Roman" w:hAnsi="Times New Roman" w:cs="Times New Roman"/>
          <w:lang w:eastAsia="fr-BE"/>
        </w:rPr>
        <w:t xml:space="preserve">-géniques, convergence </w:t>
      </w:r>
      <w:proofErr w:type="spellStart"/>
      <w:r w:rsidRPr="007D2D10">
        <w:rPr>
          <w:rFonts w:ascii="Times New Roman" w:eastAsia="Times New Roman" w:hAnsi="Times New Roman" w:cs="Times New Roman"/>
          <w:lang w:eastAsia="fr-BE"/>
        </w:rPr>
        <w:t>trigémino</w:t>
      </w:r>
      <w:proofErr w:type="spellEnd"/>
      <w:r w:rsidRPr="007D2D10">
        <w:rPr>
          <w:rFonts w:ascii="Times New Roman" w:eastAsia="Times New Roman" w:hAnsi="Times New Roman" w:cs="Times New Roman"/>
          <w:lang w:eastAsia="fr-BE"/>
        </w:rPr>
        <w:t>-cervical</w:t>
      </w:r>
      <w:r w:rsidR="002643DE">
        <w:rPr>
          <w:rFonts w:ascii="Times New Roman" w:eastAsia="Times New Roman" w:hAnsi="Times New Roman" w:cs="Times New Roman"/>
          <w:lang w:eastAsia="fr-BE"/>
        </w:rPr>
        <w:t xml:space="preserve">e 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… </w:t>
      </w:r>
    </w:p>
    <w:p w:rsidR="009A5351" w:rsidRDefault="002643DE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  <w:r>
        <w:rPr>
          <w:rFonts w:ascii="Times New Roman" w:eastAsia="Times New Roman" w:hAnsi="Times New Roman" w:cs="Times New Roman"/>
          <w:lang w:eastAsia="fr-BE"/>
        </w:rPr>
        <w:t xml:space="preserve">La gestion de </w:t>
      </w:r>
      <w:r w:rsidR="009A5351">
        <w:rPr>
          <w:rFonts w:ascii="Times New Roman" w:eastAsia="Times New Roman" w:hAnsi="Times New Roman" w:cs="Times New Roman"/>
          <w:lang w:eastAsia="fr-BE"/>
        </w:rPr>
        <w:t>l’irritabilité trigéminale.</w:t>
      </w:r>
    </w:p>
    <w:p w:rsidR="00FF13E6" w:rsidRDefault="002643DE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  <w:r>
        <w:rPr>
          <w:rFonts w:ascii="Times New Roman" w:eastAsia="Times New Roman" w:hAnsi="Times New Roman" w:cs="Times New Roman"/>
          <w:lang w:eastAsia="fr-BE"/>
        </w:rPr>
        <w:t>L</w:t>
      </w:r>
      <w:r w:rsidR="00FF13E6" w:rsidRPr="007D2D10">
        <w:rPr>
          <w:rFonts w:ascii="Times New Roman" w:eastAsia="Times New Roman" w:hAnsi="Times New Roman" w:cs="Times New Roman"/>
          <w:lang w:eastAsia="fr-BE"/>
        </w:rPr>
        <w:t>es techniques manuelles ''réparatrices'', assistées du biofeedback, seront vues de façon très approfondie.</w:t>
      </w:r>
    </w:p>
    <w:p w:rsidR="00FF13E6" w:rsidRPr="007D2D10" w:rsidRDefault="00FF13E6" w:rsidP="00FF13E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24770" w:rsidRDefault="00FF13E6" w:rsidP="00FF13E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  <w:r w:rsidRPr="00524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  <w:t>ORL:</w:t>
      </w:r>
    </w:p>
    <w:p w:rsidR="00FF13E6" w:rsidRPr="007D2D10" w:rsidRDefault="00FF13E6" w:rsidP="00FF13E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D2D10">
        <w:rPr>
          <w:rFonts w:ascii="Times New Roman" w:eastAsia="Times New Roman" w:hAnsi="Times New Roman" w:cs="Times New Roman"/>
          <w:b/>
          <w:lang w:eastAsia="fr-BE"/>
        </w:rPr>
        <w:br/>
      </w:r>
      <w:r w:rsidR="000B4176">
        <w:rPr>
          <w:rFonts w:ascii="Times New Roman" w:eastAsia="Times New Roman" w:hAnsi="Times New Roman" w:cs="Times New Roman"/>
          <w:lang w:eastAsia="fr-BE"/>
        </w:rPr>
        <w:t>- Otalgies d'origine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 "fonctionnelles", chaîne de </w:t>
      </w:r>
      <w:r w:rsidR="00056B4F">
        <w:rPr>
          <w:rFonts w:ascii="Times New Roman" w:eastAsia="Times New Roman" w:hAnsi="Times New Roman" w:cs="Times New Roman"/>
          <w:lang w:eastAsia="fr-BE"/>
        </w:rPr>
        <w:t>muscles irritant le tympan, perturbations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 de pression </w:t>
      </w:r>
      <w:r w:rsidR="00056B4F">
        <w:rPr>
          <w:rFonts w:ascii="Times New Roman" w:eastAsia="Times New Roman" w:hAnsi="Times New Roman" w:cs="Times New Roman"/>
          <w:lang w:eastAsia="fr-BE"/>
        </w:rPr>
        <w:t xml:space="preserve">dans l'oreille, </w:t>
      </w:r>
      <w:r w:rsidR="00B35F80">
        <w:rPr>
          <w:rFonts w:ascii="Times New Roman" w:eastAsia="Times New Roman" w:hAnsi="Times New Roman" w:cs="Times New Roman"/>
          <w:lang w:eastAsia="fr-BE"/>
        </w:rPr>
        <w:t>… nous verrons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 comment inhiber ces perturbations musculaires et/ou articulaires qui vont de la mâchoire jusque dans l'oreille.</w:t>
      </w:r>
      <w:r w:rsidRPr="007D2D10">
        <w:rPr>
          <w:rFonts w:ascii="Times New Roman" w:eastAsia="Times New Roman" w:hAnsi="Times New Roman" w:cs="Times New Roman"/>
          <w:lang w:eastAsia="fr-BE"/>
        </w:rPr>
        <w:br/>
        <w:t>- En ORL seront aussi abordés les</w:t>
      </w:r>
      <w:r w:rsidR="00943BA3">
        <w:rPr>
          <w:rFonts w:ascii="Times New Roman" w:eastAsia="Times New Roman" w:hAnsi="Times New Roman" w:cs="Times New Roman"/>
          <w:lang w:eastAsia="fr-BE"/>
        </w:rPr>
        <w:t xml:space="preserve"> "perturbations de l'équilibre" </w:t>
      </w:r>
      <w:r w:rsidR="000B4176">
        <w:rPr>
          <w:rFonts w:ascii="Times New Roman" w:eastAsia="Times New Roman" w:hAnsi="Times New Roman" w:cs="Times New Roman"/>
          <w:lang w:eastAsia="fr-BE"/>
        </w:rPr>
        <w:t>(</w:t>
      </w:r>
      <w:r w:rsidRPr="007D2D10">
        <w:rPr>
          <w:rFonts w:ascii="Times New Roman" w:eastAsia="Times New Roman" w:hAnsi="Times New Roman" w:cs="Times New Roman"/>
          <w:lang w:eastAsia="fr-BE"/>
        </w:rPr>
        <w:t>approche de base approfondie)</w:t>
      </w:r>
      <w:r w:rsidR="00943BA3">
        <w:rPr>
          <w:rFonts w:ascii="Times New Roman" w:eastAsia="Times New Roman" w:hAnsi="Times New Roman" w:cs="Times New Roman"/>
          <w:lang w:eastAsia="fr-BE"/>
        </w:rPr>
        <w:t>.</w:t>
      </w:r>
    </w:p>
    <w:p w:rsidR="00FF13E6" w:rsidRPr="007D2D10" w:rsidRDefault="00FF13E6" w:rsidP="00FF13E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D2D10">
        <w:rPr>
          <w:rFonts w:ascii="Times New Roman" w:eastAsia="Times New Roman" w:hAnsi="Times New Roman" w:cs="Times New Roman"/>
          <w:lang w:eastAsia="fr-BE"/>
        </w:rPr>
        <w:t>VPPB, atteintes unilatérales de l'oreille interne, omission vestibulaire, dépendance visuelle, perturbations proprioceptives, influences cervicales, maxillo-faciales</w:t>
      </w:r>
      <w:r w:rsidR="00943BA3">
        <w:rPr>
          <w:rFonts w:ascii="Times New Roman" w:eastAsia="Times New Roman" w:hAnsi="Times New Roman" w:cs="Times New Roman"/>
          <w:lang w:eastAsia="fr-BE"/>
        </w:rPr>
        <w:t xml:space="preserve">, … </w:t>
      </w:r>
      <w:r w:rsidR="00B35F80">
        <w:rPr>
          <w:rFonts w:ascii="Times New Roman" w:eastAsia="Times New Roman" w:hAnsi="Times New Roman" w:cs="Times New Roman"/>
          <w:lang w:eastAsia="fr-BE"/>
        </w:rPr>
        <w:t xml:space="preserve"> </w:t>
      </w:r>
      <w:proofErr w:type="spellStart"/>
      <w:r w:rsidR="00B35F80">
        <w:rPr>
          <w:rFonts w:ascii="Times New Roman" w:eastAsia="Times New Roman" w:hAnsi="Times New Roman" w:cs="Times New Roman"/>
          <w:lang w:eastAsia="fr-BE"/>
        </w:rPr>
        <w:t>testing</w:t>
      </w:r>
      <w:proofErr w:type="spellEnd"/>
      <w:r w:rsidR="00B35F80">
        <w:rPr>
          <w:rFonts w:ascii="Times New Roman" w:eastAsia="Times New Roman" w:hAnsi="Times New Roman" w:cs="Times New Roman"/>
          <w:lang w:eastAsia="fr-BE"/>
        </w:rPr>
        <w:t xml:space="preserve"> des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 patient</w:t>
      </w:r>
      <w:r w:rsidR="00B35F80">
        <w:rPr>
          <w:rFonts w:ascii="Times New Roman" w:eastAsia="Times New Roman" w:hAnsi="Times New Roman" w:cs="Times New Roman"/>
          <w:lang w:eastAsia="fr-BE"/>
        </w:rPr>
        <w:t>s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 afin d'affiner la réplique thérapeutique.</w:t>
      </w:r>
      <w:r w:rsidRPr="007D2D10">
        <w:rPr>
          <w:rFonts w:ascii="Times New Roman" w:eastAsia="Times New Roman" w:hAnsi="Times New Roman" w:cs="Times New Roman"/>
          <w:lang w:eastAsia="fr-BE"/>
        </w:rPr>
        <w:br/>
        <w:t>- La trompe d'Eustache peut souvent être perturbée par les hypertonies maxillo-faciales, il faudra apprendre à les lever avant d'entamer la rééducation tubaire.</w:t>
      </w:r>
    </w:p>
    <w:p w:rsidR="00D35B93" w:rsidRDefault="00D35B93" w:rsidP="00FF13E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</w:p>
    <w:p w:rsidR="002643DE" w:rsidRDefault="002643DE" w:rsidP="00FF13E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</w:p>
    <w:p w:rsidR="00D35B93" w:rsidRDefault="00D35B93" w:rsidP="00FF13E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</w:p>
    <w:p w:rsidR="00524770" w:rsidRDefault="00FF13E6" w:rsidP="00FF13E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  <w:r w:rsidRPr="00524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  <w:lastRenderedPageBreak/>
        <w:t>Ophtalmologie:</w:t>
      </w:r>
    </w:p>
    <w:p w:rsidR="00FF13E6" w:rsidRDefault="00FF13E6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  <w:r w:rsidRPr="007D2D10">
        <w:rPr>
          <w:rFonts w:ascii="Times New Roman" w:eastAsia="Times New Roman" w:hAnsi="Times New Roman" w:cs="Times New Roman"/>
          <w:b/>
          <w:lang w:eastAsia="fr-BE"/>
        </w:rPr>
        <w:br/>
      </w:r>
      <w:r w:rsidR="00C63D43">
        <w:rPr>
          <w:rFonts w:ascii="Times New Roman" w:eastAsia="Times New Roman" w:hAnsi="Times New Roman" w:cs="Times New Roman"/>
          <w:lang w:eastAsia="fr-BE"/>
        </w:rPr>
        <w:t>Problèmes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 douloureux, nous réagirons un peu c</w:t>
      </w:r>
      <w:r w:rsidR="00056B4F">
        <w:rPr>
          <w:rFonts w:ascii="Times New Roman" w:eastAsia="Times New Roman" w:hAnsi="Times New Roman" w:cs="Times New Roman"/>
          <w:lang w:eastAsia="fr-BE"/>
        </w:rPr>
        <w:t>omme pour les algies de la face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 en neurologie.</w:t>
      </w:r>
    </w:p>
    <w:p w:rsidR="00FF13E6" w:rsidRDefault="00FF13E6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</w:p>
    <w:p w:rsidR="004660FB" w:rsidRDefault="004660FB" w:rsidP="00FF13E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</w:p>
    <w:p w:rsidR="00FF13E6" w:rsidRDefault="000B4176" w:rsidP="00FF13E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  <w:t>Mécanique</w:t>
      </w:r>
      <w:r w:rsidR="00FF13E6" w:rsidRPr="00524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  <w:t xml:space="preserve"> </w:t>
      </w:r>
      <w:proofErr w:type="spellStart"/>
      <w:r w:rsidR="00FF13E6" w:rsidRPr="00524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  <w:t>cervico</w:t>
      </w:r>
      <w:proofErr w:type="spellEnd"/>
      <w:r w:rsidR="00FF13E6" w:rsidRPr="00524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  <w:t>-crânienne :</w:t>
      </w:r>
    </w:p>
    <w:p w:rsidR="00524770" w:rsidRPr="00524770" w:rsidRDefault="00524770" w:rsidP="00FF13E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</w:p>
    <w:p w:rsidR="00943BA3" w:rsidRDefault="00943BA3" w:rsidP="00943BA3">
      <w:pPr>
        <w:pStyle w:val="Sansinterligne"/>
        <w:rPr>
          <w:rFonts w:ascii="Times New Roman" w:eastAsia="Times New Roman" w:hAnsi="Times New Roman" w:cs="Times New Roman"/>
          <w:lang w:eastAsia="fr-BE"/>
        </w:rPr>
      </w:pPr>
      <w:r>
        <w:rPr>
          <w:rFonts w:ascii="Times New Roman" w:eastAsia="Times New Roman" w:hAnsi="Times New Roman" w:cs="Times New Roman"/>
          <w:lang w:eastAsia="fr-BE"/>
        </w:rPr>
        <w:t>-</w:t>
      </w:r>
      <w:r w:rsidR="00FF13E6" w:rsidRPr="007D2D10">
        <w:rPr>
          <w:rFonts w:ascii="Times New Roman" w:eastAsia="Times New Roman" w:hAnsi="Times New Roman" w:cs="Times New Roman"/>
          <w:lang w:eastAsia="fr-BE"/>
        </w:rPr>
        <w:t xml:space="preserve">La dynamique </w:t>
      </w:r>
      <w:proofErr w:type="spellStart"/>
      <w:r w:rsidR="00FF13E6" w:rsidRPr="007D2D10">
        <w:rPr>
          <w:rFonts w:ascii="Times New Roman" w:eastAsia="Times New Roman" w:hAnsi="Times New Roman" w:cs="Times New Roman"/>
          <w:lang w:eastAsia="fr-BE"/>
        </w:rPr>
        <w:t>cervico</w:t>
      </w:r>
      <w:proofErr w:type="spellEnd"/>
      <w:r w:rsidR="00FF13E6" w:rsidRPr="007D2D10">
        <w:rPr>
          <w:rFonts w:ascii="Times New Roman" w:eastAsia="Times New Roman" w:hAnsi="Times New Roman" w:cs="Times New Roman"/>
          <w:lang w:eastAsia="fr-BE"/>
        </w:rPr>
        <w:t>-crânienne:</w:t>
      </w:r>
      <w:r w:rsidR="00FF13E6" w:rsidRPr="007D2D10">
        <w:rPr>
          <w:rFonts w:ascii="Times New Roman" w:eastAsia="Times New Roman" w:hAnsi="Times New Roman" w:cs="Times New Roman"/>
          <w:lang w:eastAsia="fr-BE"/>
        </w:rPr>
        <w:br/>
      </w:r>
      <w:r>
        <w:rPr>
          <w:rFonts w:ascii="Times New Roman" w:eastAsia="Times New Roman" w:hAnsi="Times New Roman" w:cs="Times New Roman"/>
          <w:lang w:eastAsia="fr-BE"/>
        </w:rPr>
        <w:t>-</w:t>
      </w:r>
      <w:r w:rsidR="00FF13E6" w:rsidRPr="007D2D10">
        <w:rPr>
          <w:rFonts w:ascii="Times New Roman" w:eastAsia="Times New Roman" w:hAnsi="Times New Roman" w:cs="Times New Roman"/>
          <w:lang w:eastAsia="fr-BE"/>
        </w:rPr>
        <w:t>La mobilité d</w:t>
      </w:r>
      <w:r>
        <w:rPr>
          <w:rFonts w:ascii="Times New Roman" w:eastAsia="Times New Roman" w:hAnsi="Times New Roman" w:cs="Times New Roman"/>
          <w:lang w:eastAsia="fr-BE"/>
        </w:rPr>
        <w:t>es différents niveaux cervicaux.</w:t>
      </w:r>
    </w:p>
    <w:p w:rsidR="00FF13E6" w:rsidRDefault="00943BA3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  <w:r>
        <w:rPr>
          <w:rFonts w:ascii="Times New Roman" w:eastAsia="Times New Roman" w:hAnsi="Times New Roman" w:cs="Times New Roman"/>
          <w:lang w:eastAsia="fr-BE"/>
        </w:rPr>
        <w:t xml:space="preserve">-La charnière </w:t>
      </w:r>
      <w:proofErr w:type="spellStart"/>
      <w:r>
        <w:rPr>
          <w:rFonts w:ascii="Times New Roman" w:eastAsia="Times New Roman" w:hAnsi="Times New Roman" w:cs="Times New Roman"/>
          <w:lang w:eastAsia="fr-BE"/>
        </w:rPr>
        <w:t>cervico</w:t>
      </w:r>
      <w:proofErr w:type="spellEnd"/>
      <w:r>
        <w:rPr>
          <w:rFonts w:ascii="Times New Roman" w:eastAsia="Times New Roman" w:hAnsi="Times New Roman" w:cs="Times New Roman"/>
          <w:lang w:eastAsia="fr-BE"/>
        </w:rPr>
        <w:t>-crânienne.</w:t>
      </w:r>
    </w:p>
    <w:p w:rsidR="009D2AE1" w:rsidRDefault="00943BA3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  <w:r>
        <w:rPr>
          <w:rFonts w:ascii="Times New Roman" w:eastAsia="Times New Roman" w:hAnsi="Times New Roman" w:cs="Times New Roman"/>
          <w:lang w:eastAsia="fr-BE"/>
        </w:rPr>
        <w:t>-L</w:t>
      </w:r>
      <w:r w:rsidR="00FF13E6" w:rsidRPr="007D2D10">
        <w:rPr>
          <w:rFonts w:ascii="Times New Roman" w:eastAsia="Times New Roman" w:hAnsi="Times New Roman" w:cs="Times New Roman"/>
          <w:lang w:eastAsia="fr-BE"/>
        </w:rPr>
        <w:t>a posture globale de la colonne cervicale,</w:t>
      </w:r>
    </w:p>
    <w:p w:rsidR="00FF13E6" w:rsidRDefault="00FF13E6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  <w:r w:rsidRPr="007D2D10">
        <w:rPr>
          <w:rFonts w:ascii="Times New Roman" w:eastAsia="Times New Roman" w:hAnsi="Times New Roman" w:cs="Times New Roman"/>
          <w:lang w:eastAsia="fr-BE"/>
        </w:rPr>
        <w:t xml:space="preserve"> </w:t>
      </w:r>
      <w:r w:rsidR="00943BA3">
        <w:rPr>
          <w:rFonts w:ascii="Times New Roman" w:eastAsia="Times New Roman" w:hAnsi="Times New Roman" w:cs="Times New Roman"/>
          <w:lang w:eastAsia="fr-BE"/>
        </w:rPr>
        <w:t xml:space="preserve">  G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estion de la musculature profonde proprioceptive et d'autres perturbations musculaires qui influencent </w:t>
      </w:r>
      <w:r w:rsidR="00943BA3">
        <w:rPr>
          <w:rFonts w:ascii="Times New Roman" w:eastAsia="Times New Roman" w:hAnsi="Times New Roman" w:cs="Times New Roman"/>
          <w:lang w:eastAsia="fr-BE"/>
        </w:rPr>
        <w:t>la</w:t>
      </w:r>
      <w:r w:rsidRPr="007D2D10">
        <w:rPr>
          <w:rFonts w:ascii="Times New Roman" w:eastAsia="Times New Roman" w:hAnsi="Times New Roman" w:cs="Times New Roman"/>
          <w:lang w:eastAsia="fr-BE"/>
        </w:rPr>
        <w:t xml:space="preserve"> dynamique </w:t>
      </w:r>
      <w:proofErr w:type="spellStart"/>
      <w:r w:rsidRPr="007D2D10">
        <w:rPr>
          <w:rFonts w:ascii="Times New Roman" w:eastAsia="Times New Roman" w:hAnsi="Times New Roman" w:cs="Times New Roman"/>
          <w:lang w:eastAsia="fr-BE"/>
        </w:rPr>
        <w:t>cervico</w:t>
      </w:r>
      <w:proofErr w:type="spellEnd"/>
      <w:r w:rsidRPr="007D2D10">
        <w:rPr>
          <w:rFonts w:ascii="Times New Roman" w:eastAsia="Times New Roman" w:hAnsi="Times New Roman" w:cs="Times New Roman"/>
          <w:lang w:eastAsia="fr-BE"/>
        </w:rPr>
        <w:t>-crânienne</w:t>
      </w:r>
      <w:r w:rsidR="00943BA3">
        <w:rPr>
          <w:rFonts w:ascii="Times New Roman" w:eastAsia="Times New Roman" w:hAnsi="Times New Roman" w:cs="Times New Roman"/>
          <w:lang w:eastAsia="fr-BE"/>
        </w:rPr>
        <w:t>.</w:t>
      </w:r>
    </w:p>
    <w:p w:rsidR="00FF13E6" w:rsidRDefault="00FF13E6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</w:p>
    <w:p w:rsidR="00FA34EE" w:rsidRDefault="00FA34EE" w:rsidP="00FF13E6">
      <w:pPr>
        <w:pStyle w:val="Sansinterligne"/>
        <w:rPr>
          <w:rStyle w:val="lev"/>
        </w:rPr>
      </w:pPr>
      <w:r>
        <w:rPr>
          <w:rStyle w:val="lev"/>
        </w:rPr>
        <w:t xml:space="preserve">Les techniques </w:t>
      </w:r>
      <w:r w:rsidR="00943BA3">
        <w:rPr>
          <w:rStyle w:val="lev"/>
        </w:rPr>
        <w:t xml:space="preserve">thérapeutiques enseignées </w:t>
      </w:r>
      <w:r>
        <w:rPr>
          <w:rStyle w:val="lev"/>
        </w:rPr>
        <w:t xml:space="preserve"> viennent des propositi</w:t>
      </w:r>
      <w:r w:rsidR="000B4176">
        <w:rPr>
          <w:rStyle w:val="lev"/>
        </w:rPr>
        <w:t>ons originales</w:t>
      </w:r>
      <w:r w:rsidR="00943BA3">
        <w:rPr>
          <w:rStyle w:val="lev"/>
        </w:rPr>
        <w:t xml:space="preserve"> HMTC, souvent enrichies par celles venant des « thérapies manuelles ». </w:t>
      </w:r>
      <w:r>
        <w:rPr>
          <w:rStyle w:val="lev"/>
        </w:rPr>
        <w:t xml:space="preserve"> </w:t>
      </w:r>
    </w:p>
    <w:p w:rsidR="00FA34EE" w:rsidRDefault="00FA34EE" w:rsidP="00FF13E6">
      <w:pPr>
        <w:pStyle w:val="Sansinterligne"/>
        <w:rPr>
          <w:rStyle w:val="lev"/>
        </w:rPr>
      </w:pPr>
    </w:p>
    <w:p w:rsidR="00FF13E6" w:rsidRPr="007D2D10" w:rsidRDefault="00FF13E6" w:rsidP="00FF13E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A3BF1">
        <w:rPr>
          <w:rStyle w:val="lev"/>
        </w:rPr>
        <w:t xml:space="preserve"> </w:t>
      </w:r>
      <w:r>
        <w:rPr>
          <w:rStyle w:val="lev"/>
        </w:rPr>
        <w:t>Les séances de cours théoriques sont accompagnées de</w:t>
      </w:r>
      <w:r w:rsidR="00FA34EE">
        <w:rPr>
          <w:rStyle w:val="lev"/>
        </w:rPr>
        <w:t xml:space="preserve"> cours pratiques qui permettent</w:t>
      </w:r>
      <w:r>
        <w:rPr>
          <w:rStyle w:val="lev"/>
        </w:rPr>
        <w:t xml:space="preserve"> à l'étudiant d'être autonome dans le suivi de ses patients après la formation.</w:t>
      </w:r>
    </w:p>
    <w:p w:rsidR="00FF13E6" w:rsidRPr="007D2D10" w:rsidRDefault="00740DC2" w:rsidP="00FF13E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40DC2">
        <w:rPr>
          <w:rFonts w:ascii="Times New Roman" w:eastAsia="Times New Roman" w:hAnsi="Times New Roman" w:cs="Times New Roman"/>
          <w:sz w:val="24"/>
          <w:szCs w:val="24"/>
          <w:lang w:eastAsia="fr-BE"/>
        </w:rPr>
        <w:pict>
          <v:rect id="_x0000_i1025" style="width:337.85pt;height:2.1pt" o:hrpct="0" o:hralign="center" o:hrstd="t" o:hr="t" fillcolor="#a0a0a0" stroked="f"/>
        </w:pict>
      </w:r>
    </w:p>
    <w:p w:rsidR="00FF13E6" w:rsidRDefault="00FF13E6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</w:p>
    <w:p w:rsidR="003C5943" w:rsidRDefault="003C5943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</w:p>
    <w:p w:rsidR="003C5943" w:rsidRDefault="003C5943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</w:p>
    <w:p w:rsidR="00FF13E6" w:rsidRDefault="00FF13E6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  <w:r>
        <w:rPr>
          <w:rFonts w:ascii="Times New Roman" w:eastAsia="Times New Roman" w:hAnsi="Times New Roman" w:cs="Times New Roman"/>
          <w:lang w:eastAsia="fr-BE"/>
        </w:rPr>
        <w:t>Les cours sont proposés par</w:t>
      </w:r>
      <w:r w:rsidR="0090641F">
        <w:rPr>
          <w:rFonts w:ascii="Times New Roman" w:eastAsia="Times New Roman" w:hAnsi="Times New Roman" w:cs="Times New Roman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lang w:eastAsia="fr-BE"/>
        </w:rPr>
        <w:t xml:space="preserve"> la « formation HMTC » </w:t>
      </w:r>
      <w:r w:rsidR="0090641F">
        <w:rPr>
          <w:rFonts w:ascii="Times New Roman" w:eastAsia="Times New Roman" w:hAnsi="Times New Roman" w:cs="Times New Roman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lang w:eastAsia="fr-BE"/>
        </w:rPr>
        <w:t>représentée</w:t>
      </w:r>
      <w:r w:rsidR="0090641F">
        <w:rPr>
          <w:rFonts w:ascii="Times New Roman" w:eastAsia="Times New Roman" w:hAnsi="Times New Roman" w:cs="Times New Roman"/>
          <w:lang w:eastAsia="fr-BE"/>
        </w:rPr>
        <w:t xml:space="preserve"> par </w:t>
      </w:r>
      <w:r>
        <w:rPr>
          <w:rFonts w:ascii="Times New Roman" w:eastAsia="Times New Roman" w:hAnsi="Times New Roman" w:cs="Times New Roman"/>
          <w:lang w:eastAsia="fr-BE"/>
        </w:rPr>
        <w:t xml:space="preserve"> Marc </w:t>
      </w:r>
      <w:proofErr w:type="spellStart"/>
      <w:r>
        <w:rPr>
          <w:rFonts w:ascii="Times New Roman" w:eastAsia="Times New Roman" w:hAnsi="Times New Roman" w:cs="Times New Roman"/>
          <w:lang w:eastAsia="fr-BE"/>
        </w:rPr>
        <w:t>Renguet</w:t>
      </w:r>
      <w:proofErr w:type="spellEnd"/>
      <w:r w:rsidR="00310AF4">
        <w:rPr>
          <w:rFonts w:ascii="Times New Roman" w:eastAsia="Times New Roman" w:hAnsi="Times New Roman" w:cs="Times New Roman"/>
          <w:lang w:eastAsia="fr-BE"/>
        </w:rPr>
        <w:t xml:space="preserve"> </w:t>
      </w:r>
      <w:r w:rsidR="00310AF4" w:rsidRPr="00C63D43">
        <w:rPr>
          <w:rFonts w:ascii="Times New Roman" w:eastAsia="Times New Roman" w:hAnsi="Times New Roman" w:cs="Times New Roman"/>
          <w:i/>
          <w:lang w:eastAsia="fr-BE"/>
        </w:rPr>
        <w:t>(numéro d’entreprise :</w:t>
      </w:r>
      <w:r w:rsidRPr="00C63D43">
        <w:rPr>
          <w:rFonts w:ascii="Times New Roman" w:eastAsia="Times New Roman" w:hAnsi="Times New Roman" w:cs="Times New Roman"/>
          <w:i/>
          <w:lang w:eastAsia="fr-BE"/>
        </w:rPr>
        <w:t xml:space="preserve"> </w:t>
      </w:r>
      <w:r w:rsidR="000B4176">
        <w:rPr>
          <w:rFonts w:ascii="Times New Roman" w:eastAsia="Times New Roman" w:hAnsi="Times New Roman" w:cs="Times New Roman"/>
          <w:i/>
          <w:lang w:eastAsia="fr-BE"/>
        </w:rPr>
        <w:t>(</w:t>
      </w:r>
      <w:proofErr w:type="gramStart"/>
      <w:r w:rsidR="00C63D43" w:rsidRPr="00C63D43">
        <w:rPr>
          <w:rFonts w:ascii="Times New Roman" w:eastAsia="Times New Roman" w:hAnsi="Times New Roman" w:cs="Times New Roman"/>
          <w:i/>
          <w:lang w:eastAsia="fr-BE"/>
        </w:rPr>
        <w:t>0815.205.618 )</w:t>
      </w:r>
      <w:proofErr w:type="gramEnd"/>
      <w:r w:rsidR="00C63D43">
        <w:rPr>
          <w:rFonts w:ascii="Times New Roman" w:eastAsia="Times New Roman" w:hAnsi="Times New Roman" w:cs="Times New Roman"/>
          <w:lang w:eastAsia="fr-BE"/>
        </w:rPr>
        <w:t xml:space="preserve"> </w:t>
      </w:r>
      <w:r w:rsidR="002643DE">
        <w:rPr>
          <w:rFonts w:ascii="Times New Roman" w:eastAsia="Times New Roman" w:hAnsi="Times New Roman" w:cs="Times New Roman"/>
          <w:lang w:eastAsia="fr-BE"/>
        </w:rPr>
        <w:t>coordinateur de la f</w:t>
      </w:r>
      <w:r>
        <w:rPr>
          <w:rFonts w:ascii="Times New Roman" w:eastAsia="Times New Roman" w:hAnsi="Times New Roman" w:cs="Times New Roman"/>
          <w:lang w:eastAsia="fr-BE"/>
        </w:rPr>
        <w:t>ormation.</w:t>
      </w:r>
    </w:p>
    <w:p w:rsidR="00FF13E6" w:rsidRDefault="00FF13E6" w:rsidP="00FF13E6">
      <w:pPr>
        <w:pStyle w:val="Sansinterligne"/>
        <w:rPr>
          <w:rFonts w:ascii="Times New Roman" w:eastAsia="Times New Roman" w:hAnsi="Times New Roman" w:cs="Times New Roman"/>
          <w:lang w:eastAsia="fr-BE"/>
        </w:rPr>
      </w:pPr>
    </w:p>
    <w:p w:rsidR="00FF13E6" w:rsidRPr="00D35B93" w:rsidRDefault="00D35B93" w:rsidP="00D35B93">
      <w:pPr>
        <w:pStyle w:val="Sansinterligne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BE"/>
        </w:rPr>
      </w:pPr>
      <w:r w:rsidRPr="00D35B9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BE"/>
        </w:rPr>
        <w:t>Enseignants</w:t>
      </w:r>
    </w:p>
    <w:p w:rsidR="00D35B93" w:rsidRDefault="00D35B93" w:rsidP="007C5192">
      <w:pPr>
        <w:spacing w:after="0"/>
        <w:rPr>
          <w:rFonts w:ascii="Times New Roman" w:hAnsi="Times New Roman" w:cs="Times New Roman"/>
          <w:b/>
          <w:u w:val="single"/>
        </w:rPr>
      </w:pPr>
    </w:p>
    <w:p w:rsidR="007C5192" w:rsidRPr="008801C1" w:rsidRDefault="007C5192" w:rsidP="007C5192">
      <w:pPr>
        <w:spacing w:after="0"/>
        <w:rPr>
          <w:rFonts w:ascii="Times New Roman" w:hAnsi="Times New Roman" w:cs="Times New Roman"/>
          <w:b/>
          <w:u w:val="single"/>
        </w:rPr>
      </w:pPr>
      <w:r w:rsidRPr="008801C1">
        <w:rPr>
          <w:rFonts w:ascii="Times New Roman" w:hAnsi="Times New Roman" w:cs="Times New Roman"/>
          <w:b/>
          <w:u w:val="single"/>
        </w:rPr>
        <w:t xml:space="preserve">Marc </w:t>
      </w:r>
      <w:proofErr w:type="spellStart"/>
      <w:r w:rsidRPr="008801C1">
        <w:rPr>
          <w:rFonts w:ascii="Times New Roman" w:hAnsi="Times New Roman" w:cs="Times New Roman"/>
          <w:b/>
          <w:u w:val="single"/>
        </w:rPr>
        <w:t>Renguet</w:t>
      </w:r>
      <w:proofErr w:type="spellEnd"/>
    </w:p>
    <w:p w:rsidR="007C5192" w:rsidRPr="008801C1" w:rsidRDefault="00F82208" w:rsidP="00F82208">
      <w:pPr>
        <w:spacing w:after="0"/>
        <w:rPr>
          <w:rFonts w:ascii="Times New Roman" w:hAnsi="Times New Roman" w:cs="Times New Roman"/>
          <w:lang w:val="fr-BE"/>
        </w:rPr>
      </w:pPr>
      <w:r w:rsidRPr="008801C1">
        <w:rPr>
          <w:rFonts w:ascii="Times New Roman" w:hAnsi="Times New Roman" w:cs="Times New Roman"/>
          <w:lang w:val="fr-BE"/>
        </w:rPr>
        <w:t>-</w:t>
      </w:r>
      <w:r w:rsidR="00943BA3">
        <w:rPr>
          <w:rFonts w:ascii="Times New Roman" w:hAnsi="Times New Roman" w:cs="Times New Roman"/>
          <w:lang w:val="fr-BE"/>
        </w:rPr>
        <w:t>Thérapeut</w:t>
      </w:r>
      <w:r w:rsidR="000B4176">
        <w:rPr>
          <w:rFonts w:ascii="Times New Roman" w:hAnsi="Times New Roman" w:cs="Times New Roman"/>
          <w:lang w:val="fr-BE"/>
        </w:rPr>
        <w:t>e M</w:t>
      </w:r>
      <w:r w:rsidR="00943BA3">
        <w:rPr>
          <w:rFonts w:ascii="Times New Roman" w:hAnsi="Times New Roman" w:cs="Times New Roman"/>
          <w:lang w:val="fr-BE"/>
        </w:rPr>
        <w:t xml:space="preserve">anuel, </w:t>
      </w:r>
      <w:r w:rsidR="007C5192" w:rsidRPr="008801C1">
        <w:rPr>
          <w:rFonts w:ascii="Times New Roman" w:hAnsi="Times New Roman" w:cs="Times New Roman"/>
          <w:lang w:val="fr-BE"/>
        </w:rPr>
        <w:t xml:space="preserve">kiné </w:t>
      </w:r>
      <w:r w:rsidR="007A4AD1">
        <w:rPr>
          <w:rFonts w:ascii="Times New Roman" w:hAnsi="Times New Roman" w:cs="Times New Roman"/>
          <w:lang w:val="fr-BE"/>
        </w:rPr>
        <w:t>HMTC, vestibulaire et maxillo-facial</w:t>
      </w:r>
      <w:r w:rsidR="002643DE">
        <w:rPr>
          <w:rFonts w:ascii="Times New Roman" w:hAnsi="Times New Roman" w:cs="Times New Roman"/>
          <w:lang w:val="fr-BE"/>
        </w:rPr>
        <w:t>e</w:t>
      </w:r>
      <w:r w:rsidR="007A4AD1">
        <w:rPr>
          <w:rFonts w:ascii="Times New Roman" w:hAnsi="Times New Roman" w:cs="Times New Roman"/>
          <w:lang w:val="fr-BE"/>
        </w:rPr>
        <w:t>.</w:t>
      </w:r>
    </w:p>
    <w:p w:rsidR="007C5192" w:rsidRDefault="007C5192" w:rsidP="00E16AA4">
      <w:pPr>
        <w:pStyle w:val="Sansinterligne"/>
        <w:ind w:firstLine="708"/>
        <w:rPr>
          <w:rFonts w:ascii="Times New Roman" w:hAnsi="Times New Roman" w:cs="Times New Roman"/>
        </w:rPr>
      </w:pPr>
      <w:r w:rsidRPr="008801C1">
        <w:rPr>
          <w:rFonts w:ascii="Times New Roman" w:hAnsi="Times New Roman" w:cs="Times New Roman"/>
        </w:rPr>
        <w:t>-Coordinateur de la formation HMTC</w:t>
      </w:r>
    </w:p>
    <w:p w:rsidR="007A4AD1" w:rsidRPr="008801C1" w:rsidRDefault="007A4AD1" w:rsidP="007A4AD1">
      <w:pPr>
        <w:pStyle w:val="Sansinterligne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-Formateur auprès de la « société de médecine dentaire » (Bruxelles)</w:t>
      </w:r>
    </w:p>
    <w:p w:rsidR="008565A9" w:rsidRPr="008801C1" w:rsidRDefault="008565A9" w:rsidP="00F82208">
      <w:pPr>
        <w:pStyle w:val="Sansinterligne"/>
        <w:rPr>
          <w:rFonts w:ascii="Times New Roman" w:hAnsi="Times New Roman" w:cs="Times New Roman"/>
          <w:lang w:val="fr-BE"/>
        </w:rPr>
      </w:pPr>
    </w:p>
    <w:p w:rsidR="000B4176" w:rsidRDefault="000B4176" w:rsidP="00F82208">
      <w:pPr>
        <w:pStyle w:val="Sansinterligne"/>
        <w:rPr>
          <w:rStyle w:val="lev"/>
          <w:rFonts w:ascii="Times New Roman" w:hAnsi="Times New Roman" w:cs="Times New Roman"/>
          <w:color w:val="000000" w:themeColor="text1"/>
          <w:u w:val="single"/>
        </w:rPr>
      </w:pPr>
    </w:p>
    <w:p w:rsidR="00115AF8" w:rsidRDefault="000B4176" w:rsidP="00F82208">
      <w:pPr>
        <w:pStyle w:val="Sansinterligne"/>
        <w:rPr>
          <w:rStyle w:val="lev"/>
          <w:rFonts w:ascii="Times New Roman" w:hAnsi="Times New Roman" w:cs="Times New Roman"/>
          <w:color w:val="000000" w:themeColor="text1"/>
          <w:u w:val="single"/>
        </w:rPr>
      </w:pPr>
      <w:r>
        <w:rPr>
          <w:rStyle w:val="lev"/>
          <w:rFonts w:ascii="Times New Roman" w:hAnsi="Times New Roman" w:cs="Times New Roman"/>
          <w:color w:val="000000" w:themeColor="text1"/>
          <w:u w:val="single"/>
        </w:rPr>
        <w:t xml:space="preserve">Marie De </w:t>
      </w:r>
      <w:proofErr w:type="spellStart"/>
      <w:r>
        <w:rPr>
          <w:rStyle w:val="lev"/>
          <w:rFonts w:ascii="Times New Roman" w:hAnsi="Times New Roman" w:cs="Times New Roman"/>
          <w:color w:val="000000" w:themeColor="text1"/>
          <w:u w:val="single"/>
        </w:rPr>
        <w:t>Zuter</w:t>
      </w:r>
      <w:proofErr w:type="spellEnd"/>
    </w:p>
    <w:p w:rsidR="00B42A44" w:rsidRDefault="00115AF8" w:rsidP="00F82208">
      <w:pPr>
        <w:pStyle w:val="Sansinterligne"/>
        <w:rPr>
          <w:rStyle w:val="lev"/>
          <w:rFonts w:ascii="Times New Roman" w:hAnsi="Times New Roman" w:cs="Times New Roman"/>
          <w:b w:val="0"/>
          <w:color w:val="000000" w:themeColor="text1"/>
        </w:rPr>
      </w:pPr>
      <w:r w:rsidRPr="000B4176">
        <w:rPr>
          <w:rStyle w:val="lev"/>
          <w:rFonts w:ascii="Times New Roman" w:hAnsi="Times New Roman" w:cs="Times New Roman"/>
          <w:b w:val="0"/>
          <w:color w:val="000000" w:themeColor="text1"/>
        </w:rPr>
        <w:t>-</w:t>
      </w:r>
      <w:r w:rsidR="000B4176" w:rsidRPr="000B4176">
        <w:rPr>
          <w:rStyle w:val="lev"/>
          <w:rFonts w:ascii="Times New Roman" w:hAnsi="Times New Roman" w:cs="Times New Roman"/>
          <w:b w:val="0"/>
          <w:color w:val="000000" w:themeColor="text1"/>
        </w:rPr>
        <w:t xml:space="preserve">Thérapeute Manuel, </w:t>
      </w:r>
      <w:r w:rsidR="0090641F" w:rsidRPr="000B4176">
        <w:rPr>
          <w:rStyle w:val="lev"/>
          <w:rFonts w:ascii="Times New Roman" w:hAnsi="Times New Roman" w:cs="Times New Roman"/>
          <w:b w:val="0"/>
          <w:color w:val="000000" w:themeColor="text1"/>
        </w:rPr>
        <w:t>K</w:t>
      </w:r>
      <w:r w:rsidR="00E16AA4" w:rsidRPr="000B4176">
        <w:rPr>
          <w:rStyle w:val="lev"/>
          <w:rFonts w:ascii="Times New Roman" w:hAnsi="Times New Roman" w:cs="Times New Roman"/>
          <w:b w:val="0"/>
          <w:color w:val="000000" w:themeColor="text1"/>
        </w:rPr>
        <w:t>i</w:t>
      </w:r>
      <w:r w:rsidR="0090641F" w:rsidRPr="000B4176">
        <w:rPr>
          <w:rStyle w:val="lev"/>
          <w:rFonts w:ascii="Times New Roman" w:hAnsi="Times New Roman" w:cs="Times New Roman"/>
          <w:b w:val="0"/>
          <w:color w:val="000000" w:themeColor="text1"/>
        </w:rPr>
        <w:t>né HMTC</w:t>
      </w:r>
      <w:r w:rsidR="007C5192" w:rsidRPr="000B4176">
        <w:rPr>
          <w:rStyle w:val="lev"/>
          <w:rFonts w:ascii="Times New Roman" w:hAnsi="Times New Roman" w:cs="Times New Roman"/>
          <w:b w:val="0"/>
          <w:color w:val="000000" w:themeColor="text1"/>
        </w:rPr>
        <w:t>, vestibulaire et maxillo-facial</w:t>
      </w:r>
      <w:r w:rsidR="002643DE">
        <w:rPr>
          <w:rStyle w:val="lev"/>
          <w:rFonts w:ascii="Times New Roman" w:hAnsi="Times New Roman" w:cs="Times New Roman"/>
          <w:b w:val="0"/>
          <w:color w:val="000000" w:themeColor="text1"/>
        </w:rPr>
        <w:t>e</w:t>
      </w:r>
      <w:r w:rsidR="007A4AD1">
        <w:rPr>
          <w:rStyle w:val="lev"/>
          <w:rFonts w:ascii="Times New Roman" w:hAnsi="Times New Roman" w:cs="Times New Roman"/>
          <w:b w:val="0"/>
          <w:color w:val="000000" w:themeColor="text1"/>
        </w:rPr>
        <w:t>.</w:t>
      </w:r>
    </w:p>
    <w:p w:rsidR="003C5943" w:rsidRDefault="003C5943" w:rsidP="00F82208">
      <w:pPr>
        <w:pStyle w:val="Sansinterligne"/>
        <w:rPr>
          <w:rStyle w:val="lev"/>
          <w:rFonts w:ascii="Times New Roman" w:hAnsi="Times New Roman" w:cs="Times New Roman"/>
          <w:b w:val="0"/>
          <w:color w:val="000000" w:themeColor="text1"/>
        </w:rPr>
      </w:pPr>
    </w:p>
    <w:p w:rsidR="003C5943" w:rsidRDefault="003C5943" w:rsidP="00F82208">
      <w:pPr>
        <w:pStyle w:val="Sansinterligne"/>
        <w:rPr>
          <w:rStyle w:val="lev"/>
          <w:rFonts w:ascii="Times New Roman" w:hAnsi="Times New Roman" w:cs="Times New Roman"/>
          <w:b w:val="0"/>
          <w:color w:val="000000" w:themeColor="text1"/>
        </w:rPr>
      </w:pPr>
    </w:p>
    <w:p w:rsidR="003C5943" w:rsidRDefault="003C5943" w:rsidP="00F82208">
      <w:pPr>
        <w:pStyle w:val="Sansinterligne"/>
        <w:rPr>
          <w:rStyle w:val="lev"/>
          <w:rFonts w:ascii="Times New Roman" w:hAnsi="Times New Roman" w:cs="Times New Roman"/>
          <w:b w:val="0"/>
          <w:color w:val="000000" w:themeColor="text1"/>
        </w:rPr>
      </w:pPr>
    </w:p>
    <w:p w:rsidR="003C5943" w:rsidRPr="008801C1" w:rsidRDefault="003C5943" w:rsidP="00F82208">
      <w:pPr>
        <w:pStyle w:val="Sansinterligne"/>
        <w:rPr>
          <w:rStyle w:val="lev"/>
          <w:rFonts w:ascii="Times New Roman" w:hAnsi="Times New Roman" w:cs="Times New Roman"/>
          <w:b w:val="0"/>
          <w:color w:val="000000" w:themeColor="text1"/>
        </w:rPr>
      </w:pPr>
    </w:p>
    <w:p w:rsidR="00B42A44" w:rsidRPr="00CF7E8E" w:rsidRDefault="00567258" w:rsidP="003C5943">
      <w:pPr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</w:pPr>
      <w:r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Samedi</w:t>
      </w:r>
      <w:r w:rsidR="009F65A5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we</w:t>
      </w:r>
      <w:proofErr w:type="spellEnd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r w:rsidR="009F65A5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1</w:t>
      </w:r>
    </w:p>
    <w:p w:rsidR="003C5943" w:rsidRDefault="003C5943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</w:p>
    <w:p w:rsidR="00567258" w:rsidRDefault="003C5943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9h00</w:t>
      </w:r>
      <w:r w:rsidR="00866B35">
        <w:rPr>
          <w:rStyle w:val="lev"/>
          <w:rFonts w:ascii="Verdana" w:hAnsi="Verdana"/>
          <w:b w:val="0"/>
          <w:color w:val="000000" w:themeColor="text1"/>
        </w:rPr>
        <w:t>–introduction/</w:t>
      </w:r>
      <w:r w:rsidR="00567258">
        <w:rPr>
          <w:rStyle w:val="lev"/>
          <w:rFonts w:ascii="Verdana" w:hAnsi="Verdana"/>
          <w:b w:val="0"/>
          <w:color w:val="000000" w:themeColor="text1"/>
        </w:rPr>
        <w:t>Buts et logique globale de la formation HMTC</w:t>
      </w:r>
    </w:p>
    <w:p w:rsidR="00567258" w:rsidRDefault="006D0A2C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10h15-17h00-</w:t>
      </w:r>
      <w:r w:rsidR="00567258">
        <w:rPr>
          <w:rStyle w:val="lev"/>
          <w:rFonts w:ascii="Verdana" w:hAnsi="Verdana"/>
          <w:b w:val="0"/>
          <w:color w:val="000000" w:themeColor="text1"/>
        </w:rPr>
        <w:t xml:space="preserve"> Anatomie et physiologie de la tête et du cou</w:t>
      </w:r>
    </w:p>
    <w:p w:rsidR="00567258" w:rsidRDefault="00567258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 w:rsidR="006D0A2C">
        <w:rPr>
          <w:rStyle w:val="lev"/>
          <w:rFonts w:ascii="Verdana" w:hAnsi="Verdana"/>
          <w:b w:val="0"/>
          <w:color w:val="000000" w:themeColor="text1"/>
        </w:rPr>
        <w:tab/>
      </w:r>
      <w:r w:rsidR="006D0A2C">
        <w:rPr>
          <w:rStyle w:val="lev"/>
          <w:rFonts w:ascii="Verdana" w:hAnsi="Verdana"/>
          <w:b w:val="0"/>
          <w:color w:val="000000" w:themeColor="text1"/>
        </w:rPr>
        <w:tab/>
        <w:t>-</w:t>
      </w:r>
      <w:proofErr w:type="spellStart"/>
      <w:r>
        <w:rPr>
          <w:rStyle w:val="lev"/>
          <w:rFonts w:ascii="Verdana" w:hAnsi="Verdana"/>
          <w:b w:val="0"/>
          <w:color w:val="000000" w:themeColor="text1"/>
        </w:rPr>
        <w:t>Osteo</w:t>
      </w:r>
      <w:r w:rsidR="00C87AF6">
        <w:rPr>
          <w:rStyle w:val="lev"/>
          <w:rFonts w:ascii="Verdana" w:hAnsi="Verdana"/>
          <w:b w:val="0"/>
          <w:color w:val="000000" w:themeColor="text1"/>
        </w:rPr>
        <w:t>logie</w:t>
      </w:r>
      <w:proofErr w:type="spellEnd"/>
    </w:p>
    <w:p w:rsidR="00567258" w:rsidRDefault="00567258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 w:rsidR="006D0A2C">
        <w:rPr>
          <w:rStyle w:val="lev"/>
          <w:rFonts w:ascii="Verdana" w:hAnsi="Verdana"/>
          <w:b w:val="0"/>
          <w:color w:val="000000" w:themeColor="text1"/>
        </w:rPr>
        <w:tab/>
      </w:r>
      <w:r w:rsidR="006D0A2C">
        <w:rPr>
          <w:rStyle w:val="lev"/>
          <w:rFonts w:ascii="Verdana" w:hAnsi="Verdana"/>
          <w:b w:val="0"/>
          <w:color w:val="000000" w:themeColor="text1"/>
        </w:rPr>
        <w:tab/>
        <w:t>-</w:t>
      </w:r>
      <w:r>
        <w:rPr>
          <w:rStyle w:val="lev"/>
          <w:rFonts w:ascii="Verdana" w:hAnsi="Verdana"/>
          <w:b w:val="0"/>
          <w:color w:val="000000" w:themeColor="text1"/>
        </w:rPr>
        <w:t>Myologie</w:t>
      </w:r>
    </w:p>
    <w:p w:rsidR="006D0A2C" w:rsidRDefault="00567258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 w:rsidR="006D0A2C">
        <w:rPr>
          <w:rStyle w:val="lev"/>
          <w:rFonts w:ascii="Verdana" w:hAnsi="Verdana"/>
          <w:b w:val="0"/>
          <w:color w:val="000000" w:themeColor="text1"/>
        </w:rPr>
        <w:tab/>
      </w:r>
      <w:r w:rsidR="006D0A2C">
        <w:rPr>
          <w:rStyle w:val="lev"/>
          <w:rFonts w:ascii="Verdana" w:hAnsi="Verdana"/>
          <w:b w:val="0"/>
          <w:color w:val="000000" w:themeColor="text1"/>
        </w:rPr>
        <w:tab/>
        <w:t>-</w:t>
      </w:r>
      <w:r>
        <w:rPr>
          <w:rStyle w:val="lev"/>
          <w:rFonts w:ascii="Verdana" w:hAnsi="Verdana"/>
          <w:b w:val="0"/>
          <w:color w:val="000000" w:themeColor="text1"/>
        </w:rPr>
        <w:t>Arthrologie</w:t>
      </w:r>
    </w:p>
    <w:p w:rsidR="002E7C46" w:rsidRDefault="006D0A2C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ab/>
        <w:t>-Neurologie</w:t>
      </w:r>
      <w:r w:rsidR="00567258">
        <w:rPr>
          <w:rStyle w:val="lev"/>
          <w:rFonts w:ascii="Verdana" w:hAnsi="Verdana"/>
          <w:b w:val="0"/>
          <w:color w:val="000000" w:themeColor="text1"/>
        </w:rPr>
        <w:t xml:space="preserve"> </w:t>
      </w:r>
      <w:r w:rsidR="00116575">
        <w:rPr>
          <w:rStyle w:val="lev"/>
          <w:rFonts w:ascii="Verdana" w:hAnsi="Verdana"/>
          <w:b w:val="0"/>
          <w:color w:val="000000" w:themeColor="text1"/>
        </w:rPr>
        <w:tab/>
      </w:r>
      <w:r w:rsidR="00431FA7">
        <w:rPr>
          <w:rStyle w:val="lev"/>
          <w:rFonts w:ascii="Verdana" w:hAnsi="Verdana"/>
          <w:b w:val="0"/>
          <w:color w:val="000000" w:themeColor="text1"/>
        </w:rPr>
        <w:t>(topographie)</w:t>
      </w:r>
    </w:p>
    <w:p w:rsidR="002E7C46" w:rsidRPr="00CF7E8E" w:rsidRDefault="002E7C46" w:rsidP="00F227DC">
      <w:pPr>
        <w:pStyle w:val="Sansinterligne"/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</w:pPr>
      <w:r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Dimanche</w:t>
      </w:r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we</w:t>
      </w:r>
      <w:proofErr w:type="spellEnd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r w:rsidR="009F65A5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1</w:t>
      </w:r>
    </w:p>
    <w:p w:rsidR="0032632C" w:rsidRDefault="0032632C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9h00-</w:t>
      </w:r>
      <w:r w:rsidR="009B0FCE">
        <w:rPr>
          <w:rStyle w:val="lev"/>
          <w:rFonts w:ascii="Verdana" w:hAnsi="Verdana"/>
          <w:b w:val="0"/>
          <w:color w:val="000000" w:themeColor="text1"/>
        </w:rPr>
        <w:t>+/-</w:t>
      </w:r>
      <w:r>
        <w:rPr>
          <w:rStyle w:val="lev"/>
          <w:rFonts w:ascii="Verdana" w:hAnsi="Verdana"/>
          <w:b w:val="0"/>
          <w:color w:val="000000" w:themeColor="text1"/>
        </w:rPr>
        <w:t>17h</w:t>
      </w:r>
      <w:r w:rsidR="009B0FCE">
        <w:rPr>
          <w:rStyle w:val="lev"/>
          <w:rFonts w:ascii="Verdana" w:hAnsi="Verdana"/>
          <w:b w:val="0"/>
          <w:color w:val="000000" w:themeColor="text1"/>
        </w:rPr>
        <w:t>3</w:t>
      </w:r>
      <w:r>
        <w:rPr>
          <w:rStyle w:val="lev"/>
          <w:rFonts w:ascii="Verdana" w:hAnsi="Verdana"/>
          <w:b w:val="0"/>
          <w:color w:val="000000" w:themeColor="text1"/>
        </w:rPr>
        <w:t>0</w:t>
      </w:r>
    </w:p>
    <w:p w:rsidR="00C87AF6" w:rsidRDefault="00F227DC" w:rsidP="0032632C">
      <w:pPr>
        <w:pStyle w:val="Sansinterligne"/>
        <w:ind w:firstLine="708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-</w:t>
      </w:r>
      <w:r w:rsidR="00C87AF6">
        <w:rPr>
          <w:rStyle w:val="lev"/>
          <w:rFonts w:ascii="Verdana" w:hAnsi="Verdana"/>
          <w:b w:val="0"/>
          <w:color w:val="000000" w:themeColor="text1"/>
        </w:rPr>
        <w:t xml:space="preserve">Pratique </w:t>
      </w:r>
      <w:proofErr w:type="spellStart"/>
      <w:r w:rsidR="00C87AF6">
        <w:rPr>
          <w:rStyle w:val="lev"/>
          <w:rFonts w:ascii="Verdana" w:hAnsi="Verdana"/>
          <w:b w:val="0"/>
          <w:color w:val="000000" w:themeColor="text1"/>
        </w:rPr>
        <w:t>palpatoire</w:t>
      </w:r>
      <w:proofErr w:type="spellEnd"/>
      <w:r w:rsidR="00C87AF6">
        <w:rPr>
          <w:rStyle w:val="lev"/>
          <w:rFonts w:ascii="Verdana" w:hAnsi="Verdana"/>
          <w:b w:val="0"/>
          <w:color w:val="000000" w:themeColor="text1"/>
        </w:rPr>
        <w:t xml:space="preserve"> de la tête et du cou</w:t>
      </w:r>
    </w:p>
    <w:p w:rsidR="00C87AF6" w:rsidRDefault="00C87AF6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ab/>
      </w:r>
      <w:r w:rsidR="00F227DC">
        <w:rPr>
          <w:rStyle w:val="lev"/>
          <w:rFonts w:ascii="Verdana" w:hAnsi="Verdana"/>
          <w:b w:val="0"/>
          <w:color w:val="000000" w:themeColor="text1"/>
        </w:rPr>
        <w:t>Mobilité et irritabilité des différents tissus.</w:t>
      </w:r>
    </w:p>
    <w:p w:rsidR="00F227DC" w:rsidRDefault="00F227DC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ab/>
        <w:t>Musculaire</w:t>
      </w:r>
      <w:r w:rsidR="0032632C">
        <w:rPr>
          <w:rStyle w:val="lev"/>
          <w:rFonts w:ascii="Verdana" w:hAnsi="Verdana"/>
          <w:b w:val="0"/>
          <w:color w:val="000000" w:themeColor="text1"/>
        </w:rPr>
        <w:t>s</w:t>
      </w:r>
      <w:r>
        <w:rPr>
          <w:rStyle w:val="lev"/>
          <w:rFonts w:ascii="Verdana" w:hAnsi="Verdana"/>
          <w:b w:val="0"/>
          <w:color w:val="000000" w:themeColor="text1"/>
        </w:rPr>
        <w:t>, articulaire</w:t>
      </w:r>
      <w:r w:rsidR="0032632C">
        <w:rPr>
          <w:rStyle w:val="lev"/>
          <w:rFonts w:ascii="Verdana" w:hAnsi="Verdana"/>
          <w:b w:val="0"/>
          <w:color w:val="000000" w:themeColor="text1"/>
        </w:rPr>
        <w:t>s</w:t>
      </w:r>
      <w:r>
        <w:rPr>
          <w:rStyle w:val="lev"/>
          <w:rFonts w:ascii="Verdana" w:hAnsi="Verdana"/>
          <w:b w:val="0"/>
          <w:color w:val="000000" w:themeColor="text1"/>
        </w:rPr>
        <w:t>, neurologiques</w:t>
      </w:r>
    </w:p>
    <w:p w:rsidR="00F227DC" w:rsidRDefault="0032632C" w:rsidP="0032632C">
      <w:pPr>
        <w:pStyle w:val="Sansinterligne"/>
        <w:ind w:left="720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-</w:t>
      </w:r>
      <w:r w:rsidR="00866B35">
        <w:rPr>
          <w:rStyle w:val="lev"/>
          <w:rFonts w:ascii="Verdana" w:hAnsi="Verdana"/>
          <w:b w:val="0"/>
          <w:color w:val="000000" w:themeColor="text1"/>
        </w:rPr>
        <w:t>Douleurs référées/ trigger point</w:t>
      </w:r>
      <w:r>
        <w:rPr>
          <w:rStyle w:val="lev"/>
          <w:rFonts w:ascii="Verdana" w:hAnsi="Verdana"/>
          <w:b w:val="0"/>
          <w:color w:val="000000" w:themeColor="text1"/>
        </w:rPr>
        <w:t>s de la tête et du cou</w:t>
      </w:r>
      <w:r w:rsidR="00866B35">
        <w:rPr>
          <w:rStyle w:val="lev"/>
          <w:rFonts w:ascii="Verdana" w:hAnsi="Verdana"/>
          <w:b w:val="0"/>
          <w:color w:val="000000" w:themeColor="text1"/>
        </w:rPr>
        <w:t xml:space="preserve"> (théorie et pratique)</w:t>
      </w:r>
    </w:p>
    <w:p w:rsidR="003C5943" w:rsidRDefault="003C5943" w:rsidP="0032632C">
      <w:pPr>
        <w:pStyle w:val="Sansinterligne"/>
        <w:ind w:left="720"/>
        <w:rPr>
          <w:rStyle w:val="lev"/>
          <w:rFonts w:ascii="Verdana" w:hAnsi="Verdana"/>
          <w:b w:val="0"/>
          <w:color w:val="000000" w:themeColor="text1"/>
        </w:rPr>
      </w:pPr>
    </w:p>
    <w:p w:rsidR="003C5943" w:rsidRDefault="003C5943" w:rsidP="0032632C">
      <w:pPr>
        <w:pStyle w:val="Sansinterligne"/>
        <w:ind w:left="720"/>
        <w:rPr>
          <w:rStyle w:val="lev"/>
          <w:rFonts w:ascii="Verdana" w:hAnsi="Verdana"/>
          <w:b w:val="0"/>
          <w:color w:val="000000" w:themeColor="text1"/>
        </w:rPr>
      </w:pPr>
    </w:p>
    <w:p w:rsidR="003C5943" w:rsidRDefault="003C5943" w:rsidP="0032632C">
      <w:pPr>
        <w:pStyle w:val="Sansinterligne"/>
        <w:ind w:left="720"/>
        <w:rPr>
          <w:rStyle w:val="lev"/>
          <w:rFonts w:ascii="Verdana" w:hAnsi="Verdana"/>
          <w:b w:val="0"/>
          <w:color w:val="000000" w:themeColor="text1"/>
        </w:rPr>
      </w:pPr>
    </w:p>
    <w:p w:rsidR="002E7C46" w:rsidRPr="00CF7E8E" w:rsidRDefault="002E7C46" w:rsidP="00F227DC">
      <w:pPr>
        <w:pStyle w:val="Sansinterligne"/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</w:pPr>
      <w:r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Samedi</w:t>
      </w:r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we</w:t>
      </w:r>
      <w:proofErr w:type="spellEnd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r w:rsidR="009F65A5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2</w:t>
      </w:r>
    </w:p>
    <w:p w:rsidR="00E423B7" w:rsidRDefault="0032632C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9h00</w:t>
      </w:r>
      <w:r w:rsidR="00D07C3F">
        <w:rPr>
          <w:rStyle w:val="lev"/>
          <w:rFonts w:ascii="Verdana" w:hAnsi="Verdana"/>
          <w:b w:val="0"/>
          <w:color w:val="000000" w:themeColor="text1"/>
        </w:rPr>
        <w:t xml:space="preserve"> à 12h30 -</w:t>
      </w:r>
      <w:r w:rsidR="00E423B7">
        <w:rPr>
          <w:rStyle w:val="lev"/>
          <w:rFonts w:ascii="Verdana" w:hAnsi="Verdana"/>
          <w:b w:val="0"/>
          <w:color w:val="000000" w:themeColor="text1"/>
        </w:rPr>
        <w:t>Physiologie et pathologie maxillo-faciale</w:t>
      </w:r>
      <w:r>
        <w:rPr>
          <w:rStyle w:val="lev"/>
          <w:rFonts w:ascii="Verdana" w:hAnsi="Verdana"/>
          <w:b w:val="0"/>
          <w:color w:val="000000" w:themeColor="text1"/>
        </w:rPr>
        <w:t xml:space="preserve"> et début de la pratique.</w:t>
      </w:r>
      <w:r w:rsidR="00E423B7">
        <w:rPr>
          <w:rStyle w:val="lev"/>
          <w:rFonts w:ascii="Verdana" w:hAnsi="Verdana"/>
          <w:b w:val="0"/>
          <w:color w:val="000000" w:themeColor="text1"/>
        </w:rPr>
        <w:tab/>
      </w:r>
    </w:p>
    <w:p w:rsidR="00D07C3F" w:rsidRDefault="00D07C3F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</w:p>
    <w:p w:rsidR="00116575" w:rsidRDefault="00D07C3F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 xml:space="preserve">13h30- </w:t>
      </w:r>
      <w:r w:rsidR="009B0FCE">
        <w:rPr>
          <w:rStyle w:val="lev"/>
          <w:rFonts w:ascii="Verdana" w:hAnsi="Verdana"/>
          <w:b w:val="0"/>
          <w:color w:val="000000" w:themeColor="text1"/>
        </w:rPr>
        <w:t>+/-</w:t>
      </w:r>
      <w:r>
        <w:rPr>
          <w:rStyle w:val="lev"/>
          <w:rFonts w:ascii="Verdana" w:hAnsi="Verdana"/>
          <w:b w:val="0"/>
          <w:color w:val="000000" w:themeColor="text1"/>
        </w:rPr>
        <w:t>17h</w:t>
      </w:r>
      <w:r w:rsidR="009B0FCE">
        <w:rPr>
          <w:rStyle w:val="lev"/>
          <w:rFonts w:ascii="Verdana" w:hAnsi="Verdana"/>
          <w:b w:val="0"/>
          <w:color w:val="000000" w:themeColor="text1"/>
        </w:rPr>
        <w:t>3</w:t>
      </w:r>
      <w:r>
        <w:rPr>
          <w:rStyle w:val="lev"/>
          <w:rFonts w:ascii="Verdana" w:hAnsi="Verdana"/>
          <w:b w:val="0"/>
          <w:color w:val="000000" w:themeColor="text1"/>
        </w:rPr>
        <w:t xml:space="preserve">0 </w:t>
      </w:r>
      <w:r w:rsidR="00E423B7">
        <w:rPr>
          <w:rStyle w:val="lev"/>
          <w:rFonts w:ascii="Verdana" w:hAnsi="Verdana"/>
          <w:b w:val="0"/>
          <w:color w:val="000000" w:themeColor="text1"/>
        </w:rPr>
        <w:t xml:space="preserve"> pratique </w:t>
      </w:r>
      <w:r>
        <w:rPr>
          <w:rStyle w:val="lev"/>
          <w:rFonts w:ascii="Verdana" w:hAnsi="Verdana"/>
          <w:b w:val="0"/>
          <w:color w:val="000000" w:themeColor="text1"/>
        </w:rPr>
        <w:t xml:space="preserve">maxillo-faciale (relâchements musculaire, mobilisation et exercice de l’ATM, pratique du biofeedback dans le cadre de la </w:t>
      </w:r>
      <w:proofErr w:type="gramStart"/>
      <w:r>
        <w:rPr>
          <w:rStyle w:val="lev"/>
          <w:rFonts w:ascii="Verdana" w:hAnsi="Verdana"/>
          <w:b w:val="0"/>
          <w:color w:val="000000" w:themeColor="text1"/>
        </w:rPr>
        <w:t>rééducation )</w:t>
      </w:r>
      <w:proofErr w:type="gramEnd"/>
    </w:p>
    <w:p w:rsidR="002E7C46" w:rsidRPr="00CF7E8E" w:rsidRDefault="002E7C46" w:rsidP="00F227DC">
      <w:pPr>
        <w:pStyle w:val="Sansinterligne"/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</w:pPr>
      <w:r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Dimanche</w:t>
      </w:r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we</w:t>
      </w:r>
      <w:proofErr w:type="spellEnd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r w:rsidR="009F65A5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2</w:t>
      </w:r>
    </w:p>
    <w:p w:rsidR="006D0A2C" w:rsidRDefault="006D0A2C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9h00-</w:t>
      </w:r>
      <w:r w:rsidR="009B0FCE">
        <w:rPr>
          <w:rStyle w:val="lev"/>
          <w:rFonts w:ascii="Verdana" w:hAnsi="Verdana"/>
          <w:b w:val="0"/>
          <w:color w:val="000000" w:themeColor="text1"/>
        </w:rPr>
        <w:t>+/-</w:t>
      </w:r>
      <w:r>
        <w:rPr>
          <w:rStyle w:val="lev"/>
          <w:rFonts w:ascii="Verdana" w:hAnsi="Verdana"/>
          <w:b w:val="0"/>
          <w:color w:val="000000" w:themeColor="text1"/>
        </w:rPr>
        <w:t>17h</w:t>
      </w:r>
      <w:r w:rsidR="009B0FCE">
        <w:rPr>
          <w:rStyle w:val="lev"/>
          <w:rFonts w:ascii="Verdana" w:hAnsi="Verdana"/>
          <w:b w:val="0"/>
          <w:color w:val="000000" w:themeColor="text1"/>
        </w:rPr>
        <w:t>3</w:t>
      </w:r>
      <w:r>
        <w:rPr>
          <w:rStyle w:val="lev"/>
          <w:rFonts w:ascii="Verdana" w:hAnsi="Verdana"/>
          <w:b w:val="0"/>
          <w:color w:val="000000" w:themeColor="text1"/>
        </w:rPr>
        <w:t>0</w:t>
      </w:r>
    </w:p>
    <w:p w:rsidR="00BB3522" w:rsidRDefault="0032632C" w:rsidP="0032632C">
      <w:pPr>
        <w:pStyle w:val="Sansinterligne"/>
        <w:ind w:firstLine="708"/>
        <w:rPr>
          <w:rStyle w:val="lev"/>
          <w:rFonts w:ascii="Verdana" w:hAnsi="Verdana"/>
          <w:b w:val="0"/>
          <w:color w:val="000000" w:themeColor="text1"/>
        </w:rPr>
      </w:pPr>
      <w:r w:rsidRPr="00CF7E8E">
        <w:rPr>
          <w:rStyle w:val="lev"/>
          <w:rFonts w:ascii="Verdana" w:hAnsi="Verdana"/>
          <w:color w:val="000000" w:themeColor="text1"/>
        </w:rPr>
        <w:t>-</w:t>
      </w:r>
      <w:r w:rsidR="005F62D5" w:rsidRPr="00CF7E8E">
        <w:rPr>
          <w:rStyle w:val="lev"/>
          <w:rFonts w:ascii="Verdana" w:hAnsi="Verdana"/>
          <w:color w:val="000000" w:themeColor="text1"/>
        </w:rPr>
        <w:t>Théorie</w:t>
      </w:r>
      <w:r w:rsidR="005F62D5">
        <w:rPr>
          <w:rStyle w:val="lev"/>
          <w:rFonts w:ascii="Verdana" w:hAnsi="Verdana"/>
          <w:b w:val="0"/>
          <w:color w:val="000000" w:themeColor="text1"/>
        </w:rPr>
        <w:t xml:space="preserve"> vestibulaire</w:t>
      </w:r>
      <w:r w:rsidR="006D0A2C">
        <w:rPr>
          <w:rStyle w:val="lev"/>
          <w:rFonts w:ascii="Verdana" w:hAnsi="Verdana"/>
          <w:b w:val="0"/>
          <w:color w:val="000000" w:themeColor="text1"/>
        </w:rPr>
        <w:t xml:space="preserve"> (</w:t>
      </w:r>
      <w:proofErr w:type="spellStart"/>
      <w:r w:rsidR="006D0A2C">
        <w:rPr>
          <w:rStyle w:val="lev"/>
          <w:rFonts w:ascii="Verdana" w:hAnsi="Verdana"/>
          <w:b w:val="0"/>
          <w:color w:val="000000" w:themeColor="text1"/>
        </w:rPr>
        <w:t>Vppb</w:t>
      </w:r>
      <w:proofErr w:type="spellEnd"/>
      <w:r w:rsidR="006D0A2C">
        <w:rPr>
          <w:rStyle w:val="lev"/>
          <w:rFonts w:ascii="Verdana" w:hAnsi="Verdana"/>
          <w:b w:val="0"/>
          <w:color w:val="000000" w:themeColor="text1"/>
        </w:rPr>
        <w:t>, atteinte unilatérale de l’oreille interne,</w:t>
      </w:r>
      <w:r>
        <w:rPr>
          <w:rStyle w:val="lev"/>
          <w:rFonts w:ascii="Verdana" w:hAnsi="Verdana"/>
          <w:b w:val="0"/>
          <w:color w:val="000000" w:themeColor="text1"/>
        </w:rPr>
        <w:t xml:space="preserve"> </w:t>
      </w:r>
      <w:proofErr w:type="spellStart"/>
      <w:r>
        <w:rPr>
          <w:rStyle w:val="lev"/>
          <w:rFonts w:ascii="Verdana" w:hAnsi="Verdana"/>
          <w:b w:val="0"/>
          <w:color w:val="000000" w:themeColor="text1"/>
        </w:rPr>
        <w:t>ménière</w:t>
      </w:r>
      <w:proofErr w:type="spellEnd"/>
      <w:r>
        <w:rPr>
          <w:rStyle w:val="lev"/>
          <w:rFonts w:ascii="Verdana" w:hAnsi="Verdana"/>
          <w:b w:val="0"/>
          <w:color w:val="000000" w:themeColor="text1"/>
        </w:rPr>
        <w:t>,</w:t>
      </w:r>
      <w:r w:rsidR="006D0A2C">
        <w:rPr>
          <w:rStyle w:val="lev"/>
          <w:rFonts w:ascii="Verdana" w:hAnsi="Verdana"/>
          <w:b w:val="0"/>
          <w:color w:val="000000" w:themeColor="text1"/>
        </w:rPr>
        <w:t xml:space="preserve"> </w:t>
      </w:r>
      <w:proofErr w:type="spellStart"/>
      <w:r w:rsidR="006D0A2C">
        <w:rPr>
          <w:rStyle w:val="lev"/>
          <w:rFonts w:ascii="Verdana" w:hAnsi="Verdana"/>
          <w:b w:val="0"/>
          <w:color w:val="000000" w:themeColor="text1"/>
        </w:rPr>
        <w:t>proprioceptivité</w:t>
      </w:r>
      <w:proofErr w:type="spellEnd"/>
      <w:r w:rsidR="006D0A2C">
        <w:rPr>
          <w:rStyle w:val="lev"/>
          <w:rFonts w:ascii="Verdana" w:hAnsi="Verdana"/>
          <w:b w:val="0"/>
          <w:color w:val="000000" w:themeColor="text1"/>
        </w:rPr>
        <w:t>,…)</w:t>
      </w:r>
    </w:p>
    <w:p w:rsidR="00116575" w:rsidRDefault="0032632C" w:rsidP="0032632C">
      <w:pPr>
        <w:pStyle w:val="Sansinterligne"/>
        <w:ind w:firstLine="708"/>
        <w:rPr>
          <w:rStyle w:val="lev"/>
          <w:rFonts w:ascii="Verdana" w:hAnsi="Verdana"/>
          <w:b w:val="0"/>
          <w:color w:val="000000" w:themeColor="text1"/>
        </w:rPr>
      </w:pPr>
      <w:r w:rsidRPr="00CF7E8E">
        <w:rPr>
          <w:rStyle w:val="lev"/>
          <w:rFonts w:ascii="Verdana" w:hAnsi="Verdana"/>
          <w:color w:val="000000" w:themeColor="text1"/>
        </w:rPr>
        <w:t>-</w:t>
      </w:r>
      <w:r w:rsidR="00BB3522" w:rsidRPr="00CF7E8E">
        <w:rPr>
          <w:rStyle w:val="lev"/>
          <w:rFonts w:ascii="Verdana" w:hAnsi="Verdana"/>
          <w:color w:val="000000" w:themeColor="text1"/>
        </w:rPr>
        <w:t>Pratique</w:t>
      </w:r>
      <w:r w:rsidR="00BB3522">
        <w:rPr>
          <w:rStyle w:val="lev"/>
          <w:rFonts w:ascii="Verdana" w:hAnsi="Verdana"/>
          <w:b w:val="0"/>
          <w:color w:val="000000" w:themeColor="text1"/>
        </w:rPr>
        <w:t xml:space="preserve"> vestibulaire</w:t>
      </w:r>
      <w:r w:rsidR="006D0A2C">
        <w:rPr>
          <w:rStyle w:val="lev"/>
          <w:rFonts w:ascii="Verdana" w:hAnsi="Verdana"/>
          <w:b w:val="0"/>
          <w:color w:val="000000" w:themeColor="text1"/>
        </w:rPr>
        <w:t xml:space="preserve"> (</w:t>
      </w:r>
      <w:proofErr w:type="spellStart"/>
      <w:r w:rsidR="006D0A2C">
        <w:rPr>
          <w:rStyle w:val="lev"/>
          <w:rFonts w:ascii="Verdana" w:hAnsi="Verdana"/>
          <w:b w:val="0"/>
          <w:color w:val="000000" w:themeColor="text1"/>
        </w:rPr>
        <w:t>Vppb</w:t>
      </w:r>
      <w:proofErr w:type="spellEnd"/>
      <w:r w:rsidR="006D0A2C">
        <w:rPr>
          <w:rStyle w:val="lev"/>
          <w:rFonts w:ascii="Verdana" w:hAnsi="Verdana"/>
          <w:b w:val="0"/>
          <w:color w:val="000000" w:themeColor="text1"/>
        </w:rPr>
        <w:t>, atteinte unilatérale de l’oreille interne,</w:t>
      </w:r>
      <w:r>
        <w:rPr>
          <w:rStyle w:val="lev"/>
          <w:rFonts w:ascii="Verdana" w:hAnsi="Verdana"/>
          <w:b w:val="0"/>
          <w:color w:val="000000" w:themeColor="text1"/>
        </w:rPr>
        <w:t xml:space="preserve"> </w:t>
      </w:r>
      <w:proofErr w:type="spellStart"/>
      <w:r>
        <w:rPr>
          <w:rStyle w:val="lev"/>
          <w:rFonts w:ascii="Verdana" w:hAnsi="Verdana"/>
          <w:b w:val="0"/>
          <w:color w:val="000000" w:themeColor="text1"/>
        </w:rPr>
        <w:t>ménière</w:t>
      </w:r>
      <w:proofErr w:type="spellEnd"/>
      <w:r>
        <w:rPr>
          <w:rStyle w:val="lev"/>
          <w:rFonts w:ascii="Verdana" w:hAnsi="Verdana"/>
          <w:b w:val="0"/>
          <w:color w:val="000000" w:themeColor="text1"/>
        </w:rPr>
        <w:t xml:space="preserve">, </w:t>
      </w:r>
      <w:r w:rsidR="006D0A2C">
        <w:rPr>
          <w:rStyle w:val="lev"/>
          <w:rFonts w:ascii="Verdana" w:hAnsi="Verdana"/>
          <w:b w:val="0"/>
          <w:color w:val="000000" w:themeColor="text1"/>
        </w:rPr>
        <w:t xml:space="preserve"> </w:t>
      </w:r>
      <w:proofErr w:type="spellStart"/>
      <w:r w:rsidR="006D0A2C">
        <w:rPr>
          <w:rStyle w:val="lev"/>
          <w:rFonts w:ascii="Verdana" w:hAnsi="Verdana"/>
          <w:b w:val="0"/>
          <w:color w:val="000000" w:themeColor="text1"/>
        </w:rPr>
        <w:t>proprioceptivité</w:t>
      </w:r>
      <w:proofErr w:type="spellEnd"/>
      <w:r w:rsidR="006D0A2C">
        <w:rPr>
          <w:rStyle w:val="lev"/>
          <w:rFonts w:ascii="Verdana" w:hAnsi="Verdana"/>
          <w:b w:val="0"/>
          <w:color w:val="000000" w:themeColor="text1"/>
        </w:rPr>
        <w:t>,…)</w:t>
      </w:r>
    </w:p>
    <w:p w:rsidR="00BB3522" w:rsidRDefault="0032632C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Le but n’est pas de former des kinés en vestibulaire mais de jeter les bases pour permettre les liens tête et cou de ces problèmes.</w:t>
      </w:r>
    </w:p>
    <w:p w:rsidR="002E7C46" w:rsidRPr="00CF7E8E" w:rsidRDefault="002E7C46" w:rsidP="00F227DC">
      <w:pPr>
        <w:pStyle w:val="Sansinterligne"/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</w:pPr>
      <w:r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Vendredi</w:t>
      </w:r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we</w:t>
      </w:r>
      <w:proofErr w:type="spellEnd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r w:rsidR="009F65A5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3</w:t>
      </w:r>
    </w:p>
    <w:p w:rsidR="00116575" w:rsidRDefault="00AF01C6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Neurologie</w:t>
      </w:r>
      <w:r w:rsidR="006D0A2C">
        <w:rPr>
          <w:rStyle w:val="lev"/>
          <w:rFonts w:ascii="Verdana" w:hAnsi="Verdana"/>
          <w:b w:val="0"/>
          <w:color w:val="000000" w:themeColor="text1"/>
        </w:rPr>
        <w:t>. 9h00-</w:t>
      </w:r>
      <w:r w:rsidR="009B0FCE">
        <w:rPr>
          <w:rStyle w:val="lev"/>
          <w:rFonts w:ascii="Verdana" w:hAnsi="Verdana"/>
          <w:b w:val="0"/>
          <w:color w:val="000000" w:themeColor="text1"/>
        </w:rPr>
        <w:t>+/-17h3</w:t>
      </w:r>
      <w:r w:rsidR="006D0A2C">
        <w:rPr>
          <w:rStyle w:val="lev"/>
          <w:rFonts w:ascii="Verdana" w:hAnsi="Verdana"/>
          <w:b w:val="0"/>
          <w:color w:val="000000" w:themeColor="text1"/>
        </w:rPr>
        <w:t>0</w:t>
      </w:r>
    </w:p>
    <w:p w:rsidR="00AF01C6" w:rsidRDefault="006D0A2C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ab/>
        <w:t>Rappel sur la neur</w:t>
      </w:r>
      <w:r w:rsidR="00AF01C6">
        <w:rPr>
          <w:rStyle w:val="lev"/>
          <w:rFonts w:ascii="Verdana" w:hAnsi="Verdana"/>
          <w:b w:val="0"/>
          <w:color w:val="000000" w:themeColor="text1"/>
        </w:rPr>
        <w:t xml:space="preserve">ologie : </w:t>
      </w:r>
      <w:r w:rsidR="00E423B7">
        <w:rPr>
          <w:rStyle w:val="lev"/>
          <w:rFonts w:ascii="Verdana" w:hAnsi="Verdana"/>
          <w:b w:val="0"/>
          <w:color w:val="000000" w:themeColor="text1"/>
        </w:rPr>
        <w:t xml:space="preserve">Tronc cérébral, </w:t>
      </w:r>
      <w:r w:rsidR="00AF01C6">
        <w:rPr>
          <w:rStyle w:val="lev"/>
          <w:rFonts w:ascii="Verdana" w:hAnsi="Verdana"/>
          <w:b w:val="0"/>
          <w:color w:val="000000" w:themeColor="text1"/>
        </w:rPr>
        <w:t>trijumeau, système réticulaire</w:t>
      </w:r>
      <w:r w:rsidR="000B6AD2">
        <w:rPr>
          <w:rStyle w:val="lev"/>
          <w:rFonts w:ascii="Verdana" w:hAnsi="Verdana"/>
          <w:b w:val="0"/>
          <w:color w:val="000000" w:themeColor="text1"/>
        </w:rPr>
        <w:t>, cervical supérieur.</w:t>
      </w:r>
    </w:p>
    <w:p w:rsidR="00AF01C6" w:rsidRDefault="00AF01C6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ab/>
        <w:t>Céphalées de tension : théorie et pratique</w:t>
      </w:r>
    </w:p>
    <w:p w:rsidR="00AF01C6" w:rsidRDefault="00AF01C6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ab/>
        <w:t>Migraine : théorie et pratique</w:t>
      </w:r>
    </w:p>
    <w:p w:rsidR="006D0A2C" w:rsidRDefault="006D0A2C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ab/>
        <w:t>Algies de la face : gestion</w:t>
      </w:r>
      <w:r w:rsidR="00F227DC">
        <w:rPr>
          <w:rStyle w:val="lev"/>
          <w:rFonts w:ascii="Verdana" w:hAnsi="Verdana"/>
          <w:b w:val="0"/>
          <w:color w:val="000000" w:themeColor="text1"/>
        </w:rPr>
        <w:t xml:space="preserve"> </w:t>
      </w:r>
      <w:r>
        <w:rPr>
          <w:rStyle w:val="lev"/>
          <w:rFonts w:ascii="Verdana" w:hAnsi="Verdana"/>
          <w:b w:val="0"/>
          <w:color w:val="000000" w:themeColor="text1"/>
        </w:rPr>
        <w:t xml:space="preserve"> périphérique du trijumeau ainsi que de la convergence </w:t>
      </w:r>
      <w:proofErr w:type="spellStart"/>
      <w:r>
        <w:rPr>
          <w:rStyle w:val="lev"/>
          <w:rFonts w:ascii="Verdana" w:hAnsi="Verdana"/>
          <w:b w:val="0"/>
          <w:color w:val="000000" w:themeColor="text1"/>
        </w:rPr>
        <w:t>trigémino</w:t>
      </w:r>
      <w:proofErr w:type="spellEnd"/>
      <w:r>
        <w:rPr>
          <w:rStyle w:val="lev"/>
          <w:rFonts w:ascii="Verdana" w:hAnsi="Verdana"/>
          <w:b w:val="0"/>
          <w:color w:val="000000" w:themeColor="text1"/>
        </w:rPr>
        <w:t>-cervicale</w:t>
      </w:r>
      <w:r w:rsidR="00F227DC">
        <w:rPr>
          <w:rStyle w:val="lev"/>
          <w:rFonts w:ascii="Verdana" w:hAnsi="Verdana"/>
          <w:b w:val="0"/>
          <w:color w:val="000000" w:themeColor="text1"/>
        </w:rPr>
        <w:t xml:space="preserve"> (pratique)</w:t>
      </w:r>
    </w:p>
    <w:p w:rsidR="002E7C46" w:rsidRPr="00A7542D" w:rsidRDefault="002E7C46" w:rsidP="00F227DC">
      <w:pPr>
        <w:pStyle w:val="Sansinterligne"/>
        <w:rPr>
          <w:rStyle w:val="lev"/>
          <w:rFonts w:ascii="Verdana" w:hAnsi="Verdana"/>
          <w:b w:val="0"/>
          <w:color w:val="000000" w:themeColor="text1"/>
          <w:sz w:val="28"/>
          <w:szCs w:val="28"/>
        </w:rPr>
      </w:pPr>
      <w:r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Samedi</w:t>
      </w:r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we</w:t>
      </w:r>
      <w:proofErr w:type="spellEnd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r w:rsidR="009F65A5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3</w:t>
      </w:r>
      <w:r w:rsidR="00A7542D" w:rsidRPr="00CF7E8E">
        <w:rPr>
          <w:rStyle w:val="lev"/>
          <w:rFonts w:ascii="Verdana" w:hAnsi="Verdana"/>
          <w:b w:val="0"/>
          <w:color w:val="000000" w:themeColor="text1"/>
          <w:sz w:val="28"/>
          <w:szCs w:val="28"/>
        </w:rPr>
        <w:t> :</w:t>
      </w:r>
      <w:r w:rsidR="00A7542D">
        <w:rPr>
          <w:rStyle w:val="lev"/>
          <w:rFonts w:ascii="Verdana" w:hAnsi="Verdana"/>
          <w:b w:val="0"/>
          <w:color w:val="000000" w:themeColor="text1"/>
          <w:sz w:val="28"/>
          <w:szCs w:val="28"/>
          <w:u w:val="single"/>
        </w:rPr>
        <w:t xml:space="preserve"> </w:t>
      </w:r>
      <w:r w:rsidR="00A7542D" w:rsidRPr="00A7542D">
        <w:rPr>
          <w:rStyle w:val="lev"/>
          <w:rFonts w:ascii="Verdana" w:hAnsi="Verdana"/>
          <w:b w:val="0"/>
          <w:color w:val="000000" w:themeColor="text1"/>
          <w:sz w:val="28"/>
          <w:szCs w:val="28"/>
        </w:rPr>
        <w:t>colonne cervicale</w:t>
      </w:r>
    </w:p>
    <w:p w:rsidR="009B0FCE" w:rsidRDefault="009B0FCE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9h00-+/-17h30</w:t>
      </w:r>
    </w:p>
    <w:p w:rsidR="00F227DC" w:rsidRDefault="00A7542D" w:rsidP="00CF7E8E">
      <w:pPr>
        <w:pStyle w:val="Sansinterligne"/>
        <w:ind w:left="708" w:firstLine="708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-</w:t>
      </w:r>
      <w:proofErr w:type="spellStart"/>
      <w:r w:rsidR="009F65A5" w:rsidRPr="00CF7E8E">
        <w:rPr>
          <w:rStyle w:val="lev"/>
          <w:rFonts w:ascii="Verdana" w:hAnsi="Verdana"/>
          <w:color w:val="000000" w:themeColor="text1"/>
        </w:rPr>
        <w:t>Theorie</w:t>
      </w:r>
      <w:proofErr w:type="spellEnd"/>
      <w:r w:rsidRPr="00CF7E8E">
        <w:rPr>
          <w:rStyle w:val="lev"/>
          <w:rFonts w:ascii="Verdana" w:hAnsi="Verdana"/>
          <w:color w:val="000000" w:themeColor="text1"/>
        </w:rPr>
        <w:t> :</w:t>
      </w:r>
      <w:r>
        <w:rPr>
          <w:rStyle w:val="lev"/>
          <w:rFonts w:ascii="Verdana" w:hAnsi="Verdana"/>
          <w:b w:val="0"/>
          <w:color w:val="000000" w:themeColor="text1"/>
        </w:rPr>
        <w:t xml:space="preserve"> </w:t>
      </w:r>
    </w:p>
    <w:p w:rsidR="00116575" w:rsidRDefault="00F227DC" w:rsidP="00F227DC">
      <w:pPr>
        <w:pStyle w:val="Sansinterligne"/>
        <w:ind w:left="708" w:firstLine="708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-</w:t>
      </w:r>
      <w:r w:rsidR="00A7542D">
        <w:rPr>
          <w:rStyle w:val="lev"/>
          <w:rFonts w:ascii="Verdana" w:hAnsi="Verdana"/>
          <w:b w:val="0"/>
          <w:color w:val="000000" w:themeColor="text1"/>
        </w:rPr>
        <w:t xml:space="preserve">physiologie et physiopathologie </w:t>
      </w:r>
      <w:r w:rsidR="00E14CEE">
        <w:rPr>
          <w:rStyle w:val="lev"/>
          <w:rFonts w:ascii="Verdana" w:hAnsi="Verdana"/>
          <w:b w:val="0"/>
          <w:color w:val="000000" w:themeColor="text1"/>
        </w:rPr>
        <w:t>de la dynamique cervicale</w:t>
      </w:r>
    </w:p>
    <w:p w:rsidR="00F227DC" w:rsidRDefault="00F227DC" w:rsidP="00CF7E8E">
      <w:pPr>
        <w:pStyle w:val="Sansinterligne"/>
        <w:ind w:left="708" w:firstLine="708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-</w:t>
      </w:r>
      <w:r w:rsidRPr="00CF7E8E">
        <w:rPr>
          <w:rStyle w:val="lev"/>
          <w:rFonts w:ascii="Verdana" w:hAnsi="Verdana"/>
          <w:color w:val="000000" w:themeColor="text1"/>
        </w:rPr>
        <w:t>Pratique :</w:t>
      </w:r>
      <w:r w:rsidR="00E14CEE">
        <w:rPr>
          <w:rStyle w:val="lev"/>
          <w:rFonts w:ascii="Verdana" w:hAnsi="Verdana"/>
          <w:b w:val="0"/>
          <w:color w:val="000000" w:themeColor="text1"/>
        </w:rPr>
        <w:tab/>
      </w:r>
    </w:p>
    <w:p w:rsidR="00E14CEE" w:rsidRDefault="006D0A2C" w:rsidP="00F227DC">
      <w:pPr>
        <w:pStyle w:val="Sansinterligne"/>
        <w:ind w:left="708" w:firstLine="708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-</w:t>
      </w:r>
      <w:r w:rsidR="00E14CEE">
        <w:rPr>
          <w:rStyle w:val="lev"/>
          <w:rFonts w:ascii="Verdana" w:hAnsi="Verdana"/>
          <w:b w:val="0"/>
          <w:color w:val="000000" w:themeColor="text1"/>
        </w:rPr>
        <w:t>Evaluation  de la mobilité cervicale des différents étages vertébraux et son implication da</w:t>
      </w:r>
      <w:r w:rsidR="00A7542D">
        <w:rPr>
          <w:rStyle w:val="lev"/>
          <w:rFonts w:ascii="Verdana" w:hAnsi="Verdana"/>
          <w:b w:val="0"/>
          <w:color w:val="000000" w:themeColor="text1"/>
        </w:rPr>
        <w:t xml:space="preserve">ns les douleurs </w:t>
      </w:r>
      <w:proofErr w:type="spellStart"/>
      <w:r w:rsidR="00A7542D">
        <w:rPr>
          <w:rStyle w:val="lev"/>
          <w:rFonts w:ascii="Verdana" w:hAnsi="Verdana"/>
          <w:b w:val="0"/>
          <w:color w:val="000000" w:themeColor="text1"/>
        </w:rPr>
        <w:t>cervico</w:t>
      </w:r>
      <w:proofErr w:type="spellEnd"/>
      <w:r w:rsidR="00A7542D">
        <w:rPr>
          <w:rStyle w:val="lev"/>
          <w:rFonts w:ascii="Verdana" w:hAnsi="Verdana"/>
          <w:b w:val="0"/>
          <w:color w:val="000000" w:themeColor="text1"/>
        </w:rPr>
        <w:t>-crâniennes</w:t>
      </w:r>
      <w:r w:rsidR="00E14CEE">
        <w:rPr>
          <w:rStyle w:val="lev"/>
          <w:rFonts w:ascii="Verdana" w:hAnsi="Verdana"/>
          <w:b w:val="0"/>
          <w:color w:val="000000" w:themeColor="text1"/>
        </w:rPr>
        <w:t>.</w:t>
      </w:r>
    </w:p>
    <w:p w:rsidR="00A7542D" w:rsidRDefault="00A7542D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 w:rsidR="00F227DC">
        <w:rPr>
          <w:rStyle w:val="lev"/>
          <w:rFonts w:ascii="Verdana" w:hAnsi="Verdana"/>
          <w:b w:val="0"/>
          <w:color w:val="000000" w:themeColor="text1"/>
        </w:rPr>
        <w:tab/>
      </w:r>
      <w:r w:rsidR="006D0A2C">
        <w:rPr>
          <w:rStyle w:val="lev"/>
          <w:rFonts w:ascii="Verdana" w:hAnsi="Verdana"/>
          <w:b w:val="0"/>
          <w:color w:val="000000" w:themeColor="text1"/>
        </w:rPr>
        <w:t>-</w:t>
      </w:r>
      <w:r>
        <w:rPr>
          <w:rStyle w:val="lev"/>
          <w:rFonts w:ascii="Verdana" w:hAnsi="Verdana"/>
          <w:b w:val="0"/>
          <w:color w:val="000000" w:themeColor="text1"/>
        </w:rPr>
        <w:t xml:space="preserve">Normalisation de la dynamique des </w:t>
      </w:r>
      <w:r w:rsidR="00E14CEE">
        <w:rPr>
          <w:rStyle w:val="lev"/>
          <w:rFonts w:ascii="Verdana" w:hAnsi="Verdana"/>
          <w:b w:val="0"/>
          <w:color w:val="000000" w:themeColor="text1"/>
        </w:rPr>
        <w:t xml:space="preserve"> différents étages vertébraux</w:t>
      </w:r>
      <w:r>
        <w:rPr>
          <w:rStyle w:val="lev"/>
          <w:rFonts w:ascii="Verdana" w:hAnsi="Verdana"/>
          <w:b w:val="0"/>
          <w:color w:val="000000" w:themeColor="text1"/>
        </w:rPr>
        <w:t>.</w:t>
      </w:r>
    </w:p>
    <w:p w:rsidR="00E14CEE" w:rsidRDefault="006D0A2C" w:rsidP="00F227DC">
      <w:pPr>
        <w:pStyle w:val="Sansinterligne"/>
        <w:ind w:left="708" w:firstLine="708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-</w:t>
      </w:r>
      <w:r w:rsidR="00A7542D">
        <w:rPr>
          <w:rStyle w:val="lev"/>
          <w:rFonts w:ascii="Verdana" w:hAnsi="Verdana"/>
          <w:b w:val="0"/>
          <w:color w:val="000000" w:themeColor="text1"/>
        </w:rPr>
        <w:t xml:space="preserve">Evaluation de la musculature cervicale et son implication dans les douleurs </w:t>
      </w:r>
      <w:proofErr w:type="spellStart"/>
      <w:r w:rsidR="00A7542D">
        <w:rPr>
          <w:rStyle w:val="lev"/>
          <w:rFonts w:ascii="Verdana" w:hAnsi="Verdana"/>
          <w:b w:val="0"/>
          <w:color w:val="000000" w:themeColor="text1"/>
        </w:rPr>
        <w:t>cervico</w:t>
      </w:r>
      <w:proofErr w:type="spellEnd"/>
      <w:r w:rsidR="00A7542D">
        <w:rPr>
          <w:rStyle w:val="lev"/>
          <w:rFonts w:ascii="Verdana" w:hAnsi="Verdana"/>
          <w:b w:val="0"/>
          <w:color w:val="000000" w:themeColor="text1"/>
        </w:rPr>
        <w:t>-crânienne.</w:t>
      </w:r>
    </w:p>
    <w:p w:rsidR="00A7542D" w:rsidRDefault="00A7542D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 w:rsidR="00F227DC">
        <w:rPr>
          <w:rStyle w:val="lev"/>
          <w:rFonts w:ascii="Verdana" w:hAnsi="Verdana"/>
          <w:b w:val="0"/>
          <w:color w:val="000000" w:themeColor="text1"/>
        </w:rPr>
        <w:tab/>
      </w:r>
      <w:r w:rsidR="006D0A2C">
        <w:rPr>
          <w:rStyle w:val="lev"/>
          <w:rFonts w:ascii="Verdana" w:hAnsi="Verdana"/>
          <w:b w:val="0"/>
          <w:color w:val="000000" w:themeColor="text1"/>
        </w:rPr>
        <w:t>-</w:t>
      </w:r>
      <w:r>
        <w:rPr>
          <w:rStyle w:val="lev"/>
          <w:rFonts w:ascii="Verdana" w:hAnsi="Verdana"/>
          <w:b w:val="0"/>
          <w:color w:val="000000" w:themeColor="text1"/>
        </w:rPr>
        <w:t xml:space="preserve">Normalisation de la musculature profonde en charge de la posture cervicale </w:t>
      </w:r>
      <w:r w:rsidR="006D0A2C">
        <w:rPr>
          <w:rStyle w:val="lev"/>
          <w:rFonts w:ascii="Verdana" w:hAnsi="Verdana"/>
          <w:b w:val="0"/>
          <w:color w:val="000000" w:themeColor="text1"/>
        </w:rPr>
        <w:t>et de la musculature spécifique de la colonne cervicale supérieure</w:t>
      </w:r>
      <w:r w:rsidR="009B0FCE">
        <w:rPr>
          <w:rStyle w:val="lev"/>
          <w:rFonts w:ascii="Verdana" w:hAnsi="Verdana"/>
          <w:b w:val="0"/>
          <w:color w:val="000000" w:themeColor="text1"/>
        </w:rPr>
        <w:t xml:space="preserve"> (sous-occipitaux).</w:t>
      </w:r>
    </w:p>
    <w:p w:rsidR="00E14CEE" w:rsidRDefault="00E14CEE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</w:p>
    <w:p w:rsidR="002E7C46" w:rsidRPr="00CF7E8E" w:rsidRDefault="002E7C46" w:rsidP="00F227DC">
      <w:pPr>
        <w:pStyle w:val="Sansinterligne"/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</w:pPr>
      <w:r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Dimanche</w:t>
      </w:r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we</w:t>
      </w:r>
      <w:proofErr w:type="spellEnd"/>
      <w:r w:rsidR="000B6AD2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 xml:space="preserve"> </w:t>
      </w:r>
      <w:r w:rsidR="009F65A5" w:rsidRPr="00CF7E8E">
        <w:rPr>
          <w:rStyle w:val="lev"/>
          <w:rFonts w:ascii="Verdana" w:hAnsi="Verdana"/>
          <w:color w:val="000000" w:themeColor="text1"/>
          <w:sz w:val="28"/>
          <w:szCs w:val="28"/>
          <w:u w:val="single"/>
        </w:rPr>
        <w:t>3</w:t>
      </w:r>
    </w:p>
    <w:p w:rsidR="00116575" w:rsidRDefault="00BB3522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9h00</w:t>
      </w:r>
      <w:r w:rsidR="00A7542D">
        <w:rPr>
          <w:rStyle w:val="lev"/>
          <w:rFonts w:ascii="Verdana" w:hAnsi="Verdana"/>
          <w:b w:val="0"/>
          <w:color w:val="000000" w:themeColor="text1"/>
        </w:rPr>
        <w:t>-12h30</w:t>
      </w:r>
      <w:r>
        <w:rPr>
          <w:rStyle w:val="lev"/>
          <w:rFonts w:ascii="Verdana" w:hAnsi="Verdana"/>
          <w:b w:val="0"/>
          <w:color w:val="000000" w:themeColor="text1"/>
        </w:rPr>
        <w:t xml:space="preserve"> </w:t>
      </w:r>
      <w:r w:rsidR="00116575">
        <w:rPr>
          <w:rStyle w:val="lev"/>
          <w:rFonts w:ascii="Verdana" w:hAnsi="Verdana"/>
          <w:b w:val="0"/>
          <w:color w:val="000000" w:themeColor="text1"/>
        </w:rPr>
        <w:t>ORL :</w:t>
      </w:r>
      <w:r w:rsidR="00116575"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>-</w:t>
      </w:r>
      <w:r w:rsidR="00116575">
        <w:rPr>
          <w:rStyle w:val="lev"/>
          <w:rFonts w:ascii="Verdana" w:hAnsi="Verdana"/>
          <w:b w:val="0"/>
          <w:color w:val="000000" w:themeColor="text1"/>
        </w:rPr>
        <w:t xml:space="preserve"> perturbations de l’équilibre, proposition HMTC</w:t>
      </w:r>
      <w:r w:rsidR="009B0FCE">
        <w:rPr>
          <w:rStyle w:val="lev"/>
          <w:rFonts w:ascii="Verdana" w:hAnsi="Verdana"/>
          <w:b w:val="0"/>
          <w:color w:val="000000" w:themeColor="text1"/>
        </w:rPr>
        <w:t xml:space="preserve"> (th et </w:t>
      </w:r>
      <w:proofErr w:type="spellStart"/>
      <w:r w:rsidR="009B0FCE">
        <w:rPr>
          <w:rStyle w:val="lev"/>
          <w:rFonts w:ascii="Verdana" w:hAnsi="Verdana"/>
          <w:b w:val="0"/>
          <w:color w:val="000000" w:themeColor="text1"/>
        </w:rPr>
        <w:t>pr</w:t>
      </w:r>
      <w:proofErr w:type="spellEnd"/>
      <w:r w:rsidR="009B0FCE">
        <w:rPr>
          <w:rStyle w:val="lev"/>
          <w:rFonts w:ascii="Verdana" w:hAnsi="Verdana"/>
          <w:b w:val="0"/>
          <w:color w:val="000000" w:themeColor="text1"/>
        </w:rPr>
        <w:t>.)</w:t>
      </w:r>
    </w:p>
    <w:p w:rsidR="00116575" w:rsidRDefault="00116575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 w:rsidR="00BB3522">
        <w:rPr>
          <w:rStyle w:val="lev"/>
          <w:rFonts w:ascii="Verdana" w:hAnsi="Verdana"/>
          <w:b w:val="0"/>
          <w:color w:val="000000" w:themeColor="text1"/>
        </w:rPr>
        <w:tab/>
      </w:r>
      <w:r>
        <w:rPr>
          <w:rStyle w:val="lev"/>
          <w:rFonts w:ascii="Verdana" w:hAnsi="Verdana"/>
          <w:b w:val="0"/>
          <w:color w:val="000000" w:themeColor="text1"/>
        </w:rPr>
        <w:tab/>
      </w:r>
      <w:r w:rsidR="00BB3522">
        <w:rPr>
          <w:rStyle w:val="lev"/>
          <w:rFonts w:ascii="Verdana" w:hAnsi="Verdana"/>
          <w:b w:val="0"/>
          <w:color w:val="000000" w:themeColor="text1"/>
        </w:rPr>
        <w:t>-</w:t>
      </w:r>
      <w:r>
        <w:rPr>
          <w:rStyle w:val="lev"/>
          <w:rFonts w:ascii="Verdana" w:hAnsi="Verdana"/>
          <w:b w:val="0"/>
          <w:color w:val="000000" w:themeColor="text1"/>
        </w:rPr>
        <w:t>Trompe d’eustache vision clas</w:t>
      </w:r>
      <w:r w:rsidR="00AF01C6">
        <w:rPr>
          <w:rStyle w:val="lev"/>
          <w:rFonts w:ascii="Verdana" w:hAnsi="Verdana"/>
          <w:b w:val="0"/>
          <w:color w:val="000000" w:themeColor="text1"/>
        </w:rPr>
        <w:t>s</w:t>
      </w:r>
      <w:r>
        <w:rPr>
          <w:rStyle w:val="lev"/>
          <w:rFonts w:ascii="Verdana" w:hAnsi="Verdana"/>
          <w:b w:val="0"/>
          <w:color w:val="000000" w:themeColor="text1"/>
        </w:rPr>
        <w:t>ique et HMTC</w:t>
      </w:r>
      <w:r w:rsidR="009B0FCE">
        <w:rPr>
          <w:rStyle w:val="lev"/>
          <w:rFonts w:ascii="Verdana" w:hAnsi="Verdana"/>
          <w:b w:val="0"/>
          <w:color w:val="000000" w:themeColor="text1"/>
        </w:rPr>
        <w:t xml:space="preserve"> (Th et </w:t>
      </w:r>
      <w:proofErr w:type="spellStart"/>
      <w:r w:rsidR="009B0FCE">
        <w:rPr>
          <w:rStyle w:val="lev"/>
          <w:rFonts w:ascii="Verdana" w:hAnsi="Verdana"/>
          <w:b w:val="0"/>
          <w:color w:val="000000" w:themeColor="text1"/>
        </w:rPr>
        <w:t>pr</w:t>
      </w:r>
      <w:proofErr w:type="spellEnd"/>
      <w:r w:rsidR="009B0FCE">
        <w:rPr>
          <w:rStyle w:val="lev"/>
          <w:rFonts w:ascii="Verdana" w:hAnsi="Verdana"/>
          <w:b w:val="0"/>
          <w:color w:val="000000" w:themeColor="text1"/>
        </w:rPr>
        <w:t>.)</w:t>
      </w:r>
    </w:p>
    <w:p w:rsidR="00BB3522" w:rsidRDefault="00A7542D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ab/>
      </w:r>
      <w:r w:rsidR="00BB3522">
        <w:rPr>
          <w:rStyle w:val="lev"/>
          <w:rFonts w:ascii="Verdana" w:hAnsi="Verdana"/>
          <w:b w:val="0"/>
          <w:color w:val="000000" w:themeColor="text1"/>
        </w:rPr>
        <w:tab/>
      </w:r>
      <w:r w:rsidR="00BB3522">
        <w:rPr>
          <w:rStyle w:val="lev"/>
          <w:rFonts w:ascii="Verdana" w:hAnsi="Verdana"/>
          <w:b w:val="0"/>
          <w:color w:val="000000" w:themeColor="text1"/>
        </w:rPr>
        <w:tab/>
        <w:t>-Théorie et pratique des acouphènes</w:t>
      </w:r>
    </w:p>
    <w:p w:rsidR="009B0FCE" w:rsidRDefault="00BB3522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13h30 -</w:t>
      </w:r>
      <w:r w:rsidR="009B0FCE">
        <w:rPr>
          <w:rStyle w:val="lev"/>
          <w:rFonts w:ascii="Verdana" w:hAnsi="Verdana"/>
          <w:b w:val="0"/>
          <w:color w:val="000000" w:themeColor="text1"/>
        </w:rPr>
        <w:t xml:space="preserve"> +/-</w:t>
      </w:r>
      <w:r>
        <w:rPr>
          <w:rStyle w:val="lev"/>
          <w:rFonts w:ascii="Verdana" w:hAnsi="Verdana"/>
          <w:b w:val="0"/>
          <w:color w:val="000000" w:themeColor="text1"/>
        </w:rPr>
        <w:t>17h</w:t>
      </w:r>
      <w:r w:rsidR="009B0FCE">
        <w:rPr>
          <w:rStyle w:val="lev"/>
          <w:rFonts w:ascii="Verdana" w:hAnsi="Verdana"/>
          <w:b w:val="0"/>
          <w:color w:val="000000" w:themeColor="text1"/>
        </w:rPr>
        <w:t>3</w:t>
      </w:r>
      <w:r>
        <w:rPr>
          <w:rStyle w:val="lev"/>
          <w:rFonts w:ascii="Verdana" w:hAnsi="Verdana"/>
          <w:b w:val="0"/>
          <w:color w:val="000000" w:themeColor="text1"/>
        </w:rPr>
        <w:t>0</w:t>
      </w:r>
      <w:r>
        <w:rPr>
          <w:rStyle w:val="lev"/>
          <w:rFonts w:ascii="Verdana" w:hAnsi="Verdana"/>
          <w:b w:val="0"/>
          <w:color w:val="000000" w:themeColor="text1"/>
        </w:rPr>
        <w:tab/>
      </w:r>
      <w:r w:rsidR="00A7542D">
        <w:rPr>
          <w:rStyle w:val="lev"/>
          <w:rFonts w:ascii="Verdana" w:hAnsi="Verdana"/>
          <w:b w:val="0"/>
          <w:color w:val="000000" w:themeColor="text1"/>
        </w:rPr>
        <w:tab/>
      </w:r>
      <w:r w:rsidR="00A7542D">
        <w:rPr>
          <w:rStyle w:val="lev"/>
          <w:rFonts w:ascii="Verdana" w:hAnsi="Verdana"/>
          <w:b w:val="0"/>
          <w:color w:val="000000" w:themeColor="text1"/>
        </w:rPr>
        <w:tab/>
      </w:r>
    </w:p>
    <w:p w:rsidR="00BB3522" w:rsidRDefault="00A7542D" w:rsidP="00F227DC">
      <w:pPr>
        <w:pStyle w:val="Sansinterligne"/>
        <w:rPr>
          <w:rStyle w:val="lev"/>
          <w:rFonts w:ascii="Verdana" w:hAnsi="Verdana"/>
          <w:b w:val="0"/>
          <w:color w:val="000000" w:themeColor="text1"/>
        </w:rPr>
      </w:pPr>
      <w:r>
        <w:rPr>
          <w:rStyle w:val="lev"/>
          <w:rFonts w:ascii="Verdana" w:hAnsi="Verdana"/>
          <w:b w:val="0"/>
          <w:color w:val="000000" w:themeColor="text1"/>
        </w:rPr>
        <w:t>-</w:t>
      </w:r>
      <w:r w:rsidR="00BB3522">
        <w:rPr>
          <w:rStyle w:val="lev"/>
          <w:rFonts w:ascii="Verdana" w:hAnsi="Verdana"/>
          <w:b w:val="0"/>
          <w:color w:val="000000" w:themeColor="text1"/>
        </w:rPr>
        <w:t>cas cliniques dans chaque domaine et évaluation des connaissances théoriques et pratiques</w:t>
      </w:r>
      <w:r w:rsidR="00CF7E8E">
        <w:rPr>
          <w:rStyle w:val="lev"/>
          <w:rFonts w:ascii="Verdana" w:hAnsi="Verdana"/>
          <w:b w:val="0"/>
          <w:color w:val="000000" w:themeColor="text1"/>
        </w:rPr>
        <w:t>.</w:t>
      </w:r>
    </w:p>
    <w:sectPr w:rsidR="00BB3522" w:rsidSect="004660FB">
      <w:footerReference w:type="default" r:id="rId9"/>
      <w:pgSz w:w="11906" w:h="16838"/>
      <w:pgMar w:top="720" w:right="720" w:bottom="720" w:left="720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A2" w:rsidRDefault="00EF25A2" w:rsidP="0083459D">
      <w:pPr>
        <w:spacing w:after="0" w:line="240" w:lineRule="auto"/>
      </w:pPr>
      <w:r>
        <w:separator/>
      </w:r>
    </w:p>
  </w:endnote>
  <w:endnote w:type="continuationSeparator" w:id="0">
    <w:p w:rsidR="00EF25A2" w:rsidRDefault="00EF25A2" w:rsidP="0083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21" w:rsidRDefault="00FF13E6" w:rsidP="00155D21">
    <w:pPr>
      <w:pStyle w:val="Pieddepage"/>
      <w:jc w:val="center"/>
    </w:pPr>
    <w:r>
      <w:t xml:space="preserve">Formation HMTC  </w:t>
    </w:r>
    <w:r w:rsidR="00155D21">
      <w:t xml:space="preserve">  Cours d’</w:t>
    </w:r>
    <w:proofErr w:type="spellStart"/>
    <w:r w:rsidR="00155D21">
      <w:t>orval</w:t>
    </w:r>
    <w:proofErr w:type="spellEnd"/>
    <w:r w:rsidR="00155D21">
      <w:t xml:space="preserve"> 10         </w:t>
    </w:r>
    <w:r>
      <w:t xml:space="preserve">1348 </w:t>
    </w:r>
    <w:proofErr w:type="spellStart"/>
    <w:r>
      <w:t>Louvain-La-Neuve</w:t>
    </w:r>
    <w:proofErr w:type="spellEnd"/>
    <w:r w:rsidR="0090641F">
      <w:t xml:space="preserve">    Belgique</w:t>
    </w:r>
    <w:r>
      <w:t xml:space="preserve">     </w:t>
    </w:r>
    <w:r w:rsidR="0090641F">
      <w:t xml:space="preserve">  + 32 (</w:t>
    </w:r>
    <w:r w:rsidR="00155D21">
      <w:t>0</w:t>
    </w:r>
    <w:r w:rsidR="0090641F">
      <w:t xml:space="preserve">) </w:t>
    </w:r>
    <w:r w:rsidR="00155D21">
      <w:t>475/47.87.22</w:t>
    </w:r>
  </w:p>
  <w:p w:rsidR="00E31E53" w:rsidRDefault="00E31E53" w:rsidP="00155D21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A2" w:rsidRDefault="00EF25A2" w:rsidP="0083459D">
      <w:pPr>
        <w:spacing w:after="0" w:line="240" w:lineRule="auto"/>
      </w:pPr>
      <w:r>
        <w:separator/>
      </w:r>
    </w:p>
  </w:footnote>
  <w:footnote w:type="continuationSeparator" w:id="0">
    <w:p w:rsidR="00EF25A2" w:rsidRDefault="00EF25A2" w:rsidP="0083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04B8"/>
    <w:multiLevelType w:val="hybridMultilevel"/>
    <w:tmpl w:val="72489AB0"/>
    <w:lvl w:ilvl="0" w:tplc="85A0AF9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 fillcolor="white">
      <v:fill color="white"/>
      <o:colormenu v:ext="edit" shadowcolor="yellow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橄嵺姐Ӛϋ찔幍"/>
    <w:docVar w:name="dgnword-eventsink" w:val="橄嵺姐Ӛϋ찔幍È销̹⊠Ƙ賐 销̹騀ӚԌḀ"/>
  </w:docVars>
  <w:rsids>
    <w:rsidRoot w:val="00310AF4"/>
    <w:rsid w:val="0003701A"/>
    <w:rsid w:val="00056B4F"/>
    <w:rsid w:val="00074013"/>
    <w:rsid w:val="000B007C"/>
    <w:rsid w:val="000B4176"/>
    <w:rsid w:val="000B6AD2"/>
    <w:rsid w:val="000C5E6C"/>
    <w:rsid w:val="000E3D1C"/>
    <w:rsid w:val="00115AF8"/>
    <w:rsid w:val="00116575"/>
    <w:rsid w:val="00125A7B"/>
    <w:rsid w:val="00145CC2"/>
    <w:rsid w:val="00155D21"/>
    <w:rsid w:val="001614E4"/>
    <w:rsid w:val="00170555"/>
    <w:rsid w:val="00180D55"/>
    <w:rsid w:val="001812E2"/>
    <w:rsid w:val="00183E5E"/>
    <w:rsid w:val="001A02F6"/>
    <w:rsid w:val="001A2D81"/>
    <w:rsid w:val="001D624E"/>
    <w:rsid w:val="00244951"/>
    <w:rsid w:val="00263241"/>
    <w:rsid w:val="002643DE"/>
    <w:rsid w:val="002A1008"/>
    <w:rsid w:val="002A37CC"/>
    <w:rsid w:val="002C71F1"/>
    <w:rsid w:val="002D77E2"/>
    <w:rsid w:val="002E7C46"/>
    <w:rsid w:val="00310AF4"/>
    <w:rsid w:val="0032632C"/>
    <w:rsid w:val="003373A8"/>
    <w:rsid w:val="00343851"/>
    <w:rsid w:val="00372F95"/>
    <w:rsid w:val="003847E3"/>
    <w:rsid w:val="003C5943"/>
    <w:rsid w:val="003F224C"/>
    <w:rsid w:val="00426C67"/>
    <w:rsid w:val="00431FA7"/>
    <w:rsid w:val="004376F6"/>
    <w:rsid w:val="00447760"/>
    <w:rsid w:val="00452EA4"/>
    <w:rsid w:val="004660FB"/>
    <w:rsid w:val="00524770"/>
    <w:rsid w:val="00567258"/>
    <w:rsid w:val="0056748A"/>
    <w:rsid w:val="005B2D08"/>
    <w:rsid w:val="005C52F9"/>
    <w:rsid w:val="005C7D7F"/>
    <w:rsid w:val="005F62D5"/>
    <w:rsid w:val="00605FCC"/>
    <w:rsid w:val="006615FF"/>
    <w:rsid w:val="006C54E2"/>
    <w:rsid w:val="006D0A2C"/>
    <w:rsid w:val="00737CC3"/>
    <w:rsid w:val="00740DC2"/>
    <w:rsid w:val="00753F8C"/>
    <w:rsid w:val="007A4AD1"/>
    <w:rsid w:val="007A5DBE"/>
    <w:rsid w:val="007C5192"/>
    <w:rsid w:val="0083459D"/>
    <w:rsid w:val="008565A9"/>
    <w:rsid w:val="00866B35"/>
    <w:rsid w:val="00877249"/>
    <w:rsid w:val="008801C1"/>
    <w:rsid w:val="009012D6"/>
    <w:rsid w:val="0090641F"/>
    <w:rsid w:val="00943BA3"/>
    <w:rsid w:val="009535CA"/>
    <w:rsid w:val="009808B5"/>
    <w:rsid w:val="009A5351"/>
    <w:rsid w:val="009B0FCE"/>
    <w:rsid w:val="009D2AE1"/>
    <w:rsid w:val="009F65A5"/>
    <w:rsid w:val="00A41B3F"/>
    <w:rsid w:val="00A45E4D"/>
    <w:rsid w:val="00A7542D"/>
    <w:rsid w:val="00A87E0E"/>
    <w:rsid w:val="00A9579C"/>
    <w:rsid w:val="00AA0808"/>
    <w:rsid w:val="00AF01C6"/>
    <w:rsid w:val="00B1067C"/>
    <w:rsid w:val="00B266C3"/>
    <w:rsid w:val="00B35B16"/>
    <w:rsid w:val="00B35F80"/>
    <w:rsid w:val="00B42A44"/>
    <w:rsid w:val="00BB3522"/>
    <w:rsid w:val="00BC1C5A"/>
    <w:rsid w:val="00BF6212"/>
    <w:rsid w:val="00C13256"/>
    <w:rsid w:val="00C2071F"/>
    <w:rsid w:val="00C4737A"/>
    <w:rsid w:val="00C56EBB"/>
    <w:rsid w:val="00C63D43"/>
    <w:rsid w:val="00C83AF4"/>
    <w:rsid w:val="00C87AF6"/>
    <w:rsid w:val="00CC07B8"/>
    <w:rsid w:val="00CC26BE"/>
    <w:rsid w:val="00CD1E98"/>
    <w:rsid w:val="00CD5BFB"/>
    <w:rsid w:val="00CF7E8E"/>
    <w:rsid w:val="00D07C3F"/>
    <w:rsid w:val="00D35B93"/>
    <w:rsid w:val="00D93C57"/>
    <w:rsid w:val="00DC3163"/>
    <w:rsid w:val="00DC566E"/>
    <w:rsid w:val="00DF65B9"/>
    <w:rsid w:val="00E12A94"/>
    <w:rsid w:val="00E14CEE"/>
    <w:rsid w:val="00E16AA4"/>
    <w:rsid w:val="00E31E53"/>
    <w:rsid w:val="00E423B7"/>
    <w:rsid w:val="00E461D6"/>
    <w:rsid w:val="00E7619F"/>
    <w:rsid w:val="00EC4D63"/>
    <w:rsid w:val="00EF25A2"/>
    <w:rsid w:val="00F05DC4"/>
    <w:rsid w:val="00F12566"/>
    <w:rsid w:val="00F227DC"/>
    <w:rsid w:val="00F62E88"/>
    <w:rsid w:val="00F82208"/>
    <w:rsid w:val="00FA34EE"/>
    <w:rsid w:val="00FB4912"/>
    <w:rsid w:val="00FD27C0"/>
    <w:rsid w:val="00FF13E6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 fillcolor="white">
      <v:fill color="white"/>
      <o:colormenu v:ext="edit" shadowcolor="yellow"/>
    </o:shapedefaults>
    <o:shapelayout v:ext="edit">
      <o:idmap v:ext="edit" data="1"/>
      <o:rules v:ext="edit">
        <o:r id="V:Rule5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566E"/>
    <w:rPr>
      <w:b/>
      <w:bCs/>
    </w:rPr>
  </w:style>
  <w:style w:type="character" w:styleId="Lienhypertexte">
    <w:name w:val="Hyperlink"/>
    <w:basedOn w:val="Policepardfaut"/>
    <w:uiPriority w:val="99"/>
    <w:unhideWhenUsed/>
    <w:rsid w:val="00DC566E"/>
    <w:rPr>
      <w:color w:val="0000FF"/>
      <w:u w:val="single"/>
    </w:rPr>
  </w:style>
  <w:style w:type="paragraph" w:customStyle="1" w:styleId="style20">
    <w:name w:val="style20"/>
    <w:basedOn w:val="Normal"/>
    <w:rsid w:val="00DC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DC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81">
    <w:name w:val="style181"/>
    <w:basedOn w:val="Policepardfaut"/>
    <w:rsid w:val="00DC566E"/>
    <w:rPr>
      <w:b/>
      <w:bCs/>
      <w:color w:val="00339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7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59D"/>
  </w:style>
  <w:style w:type="paragraph" w:styleId="Pieddepage">
    <w:name w:val="footer"/>
    <w:basedOn w:val="Normal"/>
    <w:link w:val="PieddepageCar"/>
    <w:uiPriority w:val="99"/>
    <w:unhideWhenUsed/>
    <w:rsid w:val="008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59D"/>
  </w:style>
  <w:style w:type="paragraph" w:styleId="Sansinterligne">
    <w:name w:val="No Spacing"/>
    <w:uiPriority w:val="1"/>
    <w:qFormat/>
    <w:rsid w:val="00B42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25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Documents\Documents\Documents%20(3)\COMMUNICATION%20hmtc\kine%20hmt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801E-6231-40CB-A0EE-1356507B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kine hmtc</Template>
  <TotalTime>0</TotalTime>
  <Pages>3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HMTC</vt:lpstr>
    </vt:vector>
  </TitlesOfParts>
  <Company>Acer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HMTC</dc:title>
  <dc:creator>mr</dc:creator>
  <cp:lastModifiedBy>Marc</cp:lastModifiedBy>
  <cp:revision>2</cp:revision>
  <cp:lastPrinted>2019-10-27T20:33:00Z</cp:lastPrinted>
  <dcterms:created xsi:type="dcterms:W3CDTF">2021-08-23T10:40:00Z</dcterms:created>
  <dcterms:modified xsi:type="dcterms:W3CDTF">2021-08-23T10:40:00Z</dcterms:modified>
</cp:coreProperties>
</file>